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4D1F8" w14:textId="77777777" w:rsidR="00E01F12" w:rsidRPr="00344DBC" w:rsidRDefault="00E01F12" w:rsidP="00013A71">
      <w:pPr>
        <w:tabs>
          <w:tab w:val="left" w:pos="567"/>
          <w:tab w:val="left" w:pos="1134"/>
          <w:tab w:val="left" w:pos="1701"/>
          <w:tab w:val="left" w:pos="2268"/>
          <w:tab w:val="left" w:pos="2835"/>
          <w:tab w:val="left" w:pos="3402"/>
          <w:tab w:val="left" w:pos="3969"/>
          <w:tab w:val="left" w:pos="4536"/>
          <w:tab w:val="left" w:pos="5245"/>
        </w:tabs>
        <w:spacing w:after="0"/>
        <w:jc w:val="center"/>
        <w:rPr>
          <w:rFonts w:ascii="Comic Sans MS" w:hAnsi="Comic Sans MS"/>
          <w:sz w:val="32"/>
          <w:szCs w:val="32"/>
          <w:lang w:val="fr-FR"/>
        </w:rPr>
      </w:pPr>
      <w:r w:rsidRPr="00344DBC">
        <w:rPr>
          <w:rFonts w:ascii="Comic Sans MS" w:hAnsi="Comic Sans MS"/>
          <w:sz w:val="32"/>
          <w:szCs w:val="32"/>
          <w:lang w:val="fr-FR"/>
        </w:rPr>
        <w:t>PERSPECTIVE AVEC POINT DE FUITE</w:t>
      </w:r>
    </w:p>
    <w:p w14:paraId="2B87CB78" w14:textId="07E95A30" w:rsidR="00013A71" w:rsidRPr="00CB49F9" w:rsidRDefault="00277F83" w:rsidP="00013A71">
      <w:pPr>
        <w:tabs>
          <w:tab w:val="left" w:pos="567"/>
          <w:tab w:val="left" w:pos="1134"/>
          <w:tab w:val="left" w:pos="1701"/>
          <w:tab w:val="left" w:pos="2268"/>
          <w:tab w:val="left" w:pos="2835"/>
          <w:tab w:val="left" w:pos="3402"/>
          <w:tab w:val="left" w:pos="3969"/>
          <w:tab w:val="left" w:pos="4536"/>
          <w:tab w:val="left" w:pos="5245"/>
        </w:tabs>
        <w:spacing w:after="0"/>
        <w:jc w:val="center"/>
        <w:rPr>
          <w:rFonts w:ascii="Comic Sans MS" w:hAnsi="Comic Sans MS"/>
          <w:i/>
          <w:sz w:val="16"/>
          <w:szCs w:val="32"/>
          <w:lang w:val="fr-FR"/>
        </w:rPr>
      </w:pPr>
      <w:r>
        <w:rPr>
          <w:rFonts w:ascii="Comic Sans MS" w:hAnsi="Comic Sans MS"/>
          <w:i/>
          <w:sz w:val="16"/>
          <w:szCs w:val="32"/>
          <w:lang w:val="fr-FR"/>
        </w:rPr>
        <w:t xml:space="preserve"> </w:t>
      </w:r>
    </w:p>
    <w:p w14:paraId="13959329" w14:textId="77777777" w:rsidR="00013A71" w:rsidRPr="00CB49F9" w:rsidRDefault="00013A71" w:rsidP="00013A71">
      <w:pPr>
        <w:spacing w:after="0"/>
        <w:rPr>
          <w:rFonts w:ascii="Estro MN" w:hAnsi="Estro MN"/>
          <w:i/>
          <w:iCs/>
          <w:color w:val="008000"/>
          <w:u w:val="single"/>
          <w:lang w:val="fr-FR"/>
        </w:rPr>
      </w:pPr>
    </w:p>
    <w:p w14:paraId="6C3B5A31" w14:textId="77777777" w:rsidR="00013A71" w:rsidRPr="008B4BE6" w:rsidRDefault="00E01F12" w:rsidP="00013A71">
      <w:pPr>
        <w:spacing w:after="0"/>
        <w:rPr>
          <w:rFonts w:ascii="Arial" w:hAnsi="Arial" w:cs="Arial"/>
          <w:i/>
          <w:iCs/>
          <w:color w:val="008000"/>
          <w:lang w:val="fr-FR"/>
        </w:rPr>
      </w:pPr>
      <w:r w:rsidRPr="008B4BE6">
        <w:rPr>
          <w:rFonts w:ascii="Arial" w:hAnsi="Arial" w:cs="Arial"/>
          <w:i/>
          <w:iCs/>
          <w:color w:val="008000"/>
          <w:u w:val="single"/>
          <w:lang w:val="fr-FR"/>
        </w:rPr>
        <w:t>Commentaire</w:t>
      </w:r>
      <w:r w:rsidR="00013A71" w:rsidRPr="008B4BE6">
        <w:rPr>
          <w:rFonts w:ascii="Arial" w:hAnsi="Arial" w:cs="Arial"/>
          <w:i/>
          <w:iCs/>
          <w:color w:val="008000"/>
          <w:u w:val="single"/>
          <w:lang w:val="fr-FR"/>
        </w:rPr>
        <w:t> :</w:t>
      </w:r>
      <w:r w:rsidR="00013A71" w:rsidRPr="008B4BE6">
        <w:rPr>
          <w:rFonts w:ascii="Arial" w:hAnsi="Arial" w:cs="Arial"/>
          <w:i/>
          <w:iCs/>
          <w:color w:val="008000"/>
          <w:lang w:val="fr-FR"/>
        </w:rPr>
        <w:t xml:space="preserve"> </w:t>
      </w:r>
    </w:p>
    <w:p w14:paraId="3C0002E3" w14:textId="77777777" w:rsidR="00013A71" w:rsidRPr="008B4BE6" w:rsidRDefault="00E01F12" w:rsidP="00013A71">
      <w:pPr>
        <w:spacing w:after="0"/>
        <w:rPr>
          <w:rFonts w:ascii="Arial" w:hAnsi="Arial" w:cs="Arial"/>
          <w:i/>
          <w:iCs/>
          <w:color w:val="008000"/>
          <w:lang w:val="fr-FR"/>
        </w:rPr>
      </w:pPr>
      <w:r w:rsidRPr="008B4BE6">
        <w:rPr>
          <w:rFonts w:ascii="Arial" w:hAnsi="Arial" w:cs="Arial"/>
          <w:i/>
          <w:iCs/>
          <w:color w:val="008000"/>
          <w:lang w:val="fr-FR"/>
        </w:rPr>
        <w:t>Apprendre à représenter des figures en perspective avec point de fuite</w:t>
      </w:r>
      <w:r w:rsidR="00013A71" w:rsidRPr="008B4BE6">
        <w:rPr>
          <w:rFonts w:ascii="Arial" w:hAnsi="Arial" w:cs="Arial"/>
          <w:i/>
          <w:iCs/>
          <w:color w:val="008000"/>
          <w:lang w:val="fr-FR"/>
        </w:rPr>
        <w:t>.</w:t>
      </w:r>
    </w:p>
    <w:p w14:paraId="677B8652" w14:textId="77777777" w:rsidR="00013A71" w:rsidRPr="00CB49F9" w:rsidRDefault="00013A71" w:rsidP="00013A71">
      <w:pPr>
        <w:spacing w:after="0"/>
        <w:rPr>
          <w:rFonts w:ascii="Estro MN" w:hAnsi="Estro MN"/>
          <w:i/>
          <w:iCs/>
          <w:color w:val="008000"/>
          <w:lang w:val="fr-FR"/>
        </w:rPr>
      </w:pPr>
    </w:p>
    <w:p w14:paraId="08DCD90D" w14:textId="77777777" w:rsidR="00E01F12" w:rsidRDefault="00E01F12" w:rsidP="00E01F12">
      <w:pPr>
        <w:widowControl w:val="0"/>
        <w:autoSpaceDE w:val="0"/>
        <w:autoSpaceDN w:val="0"/>
        <w:adjustRightInd w:val="0"/>
        <w:spacing w:after="0"/>
        <w:rPr>
          <w:rFonts w:ascii="Arial" w:hAnsi="Arial" w:cs="Arial"/>
          <w:b/>
          <w:bCs/>
          <w:i/>
          <w:iCs/>
          <w:color w:val="FC3407"/>
          <w:lang w:val="fr-FR" w:eastAsia="fr-FR"/>
        </w:rPr>
      </w:pPr>
    </w:p>
    <w:p w14:paraId="1B7F725C" w14:textId="77777777" w:rsidR="00E01F12" w:rsidRDefault="00E01F12" w:rsidP="00E01F12">
      <w:pPr>
        <w:widowControl w:val="0"/>
        <w:autoSpaceDE w:val="0"/>
        <w:autoSpaceDN w:val="0"/>
        <w:adjustRightInd w:val="0"/>
        <w:spacing w:after="0"/>
        <w:rPr>
          <w:rFonts w:ascii="Arial" w:hAnsi="Arial" w:cs="Arial"/>
          <w:b/>
          <w:bCs/>
          <w:iCs/>
          <w:sz w:val="28"/>
          <w:szCs w:val="28"/>
          <w:lang w:val="fr-FR" w:eastAsia="fr-FR"/>
        </w:rPr>
      </w:pPr>
      <w:r w:rsidRPr="00E01F12">
        <w:rPr>
          <w:rFonts w:ascii="Arial" w:hAnsi="Arial" w:cs="Arial"/>
          <w:b/>
          <w:bCs/>
          <w:iCs/>
          <w:sz w:val="28"/>
          <w:szCs w:val="28"/>
          <w:lang w:val="fr-FR" w:eastAsia="fr-FR"/>
        </w:rPr>
        <w:t>PARTIE 1 : Avec un seul point de fuite</w:t>
      </w:r>
    </w:p>
    <w:p w14:paraId="0352F477" w14:textId="77777777" w:rsidR="00E01F12" w:rsidRPr="00E01F12" w:rsidRDefault="00E01F12" w:rsidP="00E01F12">
      <w:pPr>
        <w:widowControl w:val="0"/>
        <w:autoSpaceDE w:val="0"/>
        <w:autoSpaceDN w:val="0"/>
        <w:adjustRightInd w:val="0"/>
        <w:spacing w:after="0"/>
        <w:rPr>
          <w:rFonts w:ascii="Arial" w:hAnsi="Arial" w:cs="Arial"/>
          <w:sz w:val="28"/>
          <w:szCs w:val="28"/>
          <w:lang w:val="fr-FR" w:eastAsia="fr-FR"/>
        </w:rPr>
      </w:pPr>
    </w:p>
    <w:p w14:paraId="20791FD2" w14:textId="77777777" w:rsidR="00E01F12" w:rsidRPr="00E01F12"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lang w:val="fr-FR" w:eastAsia="fr-FR"/>
        </w:rPr>
        <w:t>Un point de fuite est un point vers lequel des lignes imaginaires convergent à l’infini : les droites parallèles dans la réalité se rejoignent en un même point lorsqu’on les observe en perspective. Ces lignes droites sont des lignes imaginaires tracées par le dessinateur pour marquer les limites d’objets tels les bords d’une maison, d’une chaise, de rails de train, etc.</w:t>
      </w:r>
    </w:p>
    <w:p w14:paraId="61C683AC" w14:textId="77777777" w:rsidR="00E01F12"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lang w:val="fr-FR" w:eastAsia="fr-FR"/>
        </w:rPr>
        <w:t xml:space="preserve">On voit par exemple que les lignes imaginaires suivant les limites du train et des rails se rejoignent en un même point : </w:t>
      </w:r>
      <w:r w:rsidRPr="00E01F12">
        <w:rPr>
          <w:rFonts w:ascii="Arial" w:hAnsi="Arial" w:cs="Arial"/>
          <w:b/>
          <w:bCs/>
          <w:color w:val="FA2E12"/>
          <w:lang w:val="fr-FR" w:eastAsia="fr-FR"/>
        </w:rPr>
        <w:t>le point de fuite</w:t>
      </w:r>
      <w:r w:rsidRPr="00E01F12">
        <w:rPr>
          <w:rFonts w:ascii="Arial" w:hAnsi="Arial" w:cs="Arial"/>
          <w:lang w:val="fr-FR" w:eastAsia="fr-FR"/>
        </w:rPr>
        <w:t>.</w:t>
      </w:r>
    </w:p>
    <w:p w14:paraId="17B639CC" w14:textId="77777777" w:rsidR="00E01F12" w:rsidRPr="00E01F12" w:rsidRDefault="00E01F12" w:rsidP="00E01F12">
      <w:pPr>
        <w:widowControl w:val="0"/>
        <w:autoSpaceDE w:val="0"/>
        <w:autoSpaceDN w:val="0"/>
        <w:adjustRightInd w:val="0"/>
        <w:spacing w:after="0"/>
        <w:rPr>
          <w:rFonts w:ascii="Arial" w:hAnsi="Arial" w:cs="Arial"/>
          <w:lang w:val="fr-FR" w:eastAsia="fr-FR"/>
        </w:rPr>
      </w:pPr>
    </w:p>
    <w:p w14:paraId="44D4188E" w14:textId="77777777" w:rsidR="00E01F12" w:rsidRPr="00E01F12" w:rsidRDefault="00BA2B62" w:rsidP="00E01F12">
      <w:pPr>
        <w:widowControl w:val="0"/>
        <w:autoSpaceDE w:val="0"/>
        <w:autoSpaceDN w:val="0"/>
        <w:adjustRightInd w:val="0"/>
        <w:spacing w:after="0"/>
        <w:jc w:val="center"/>
        <w:rPr>
          <w:rFonts w:ascii="Arial" w:hAnsi="Arial" w:cs="Arial"/>
          <w:lang w:val="fr-FR" w:eastAsia="fr-FR"/>
        </w:rPr>
      </w:pPr>
      <w:r w:rsidRPr="00E01F12">
        <w:rPr>
          <w:rFonts w:ascii="Arial" w:hAnsi="Arial" w:cs="Arial"/>
          <w:noProof/>
          <w:lang w:val="fr-FR" w:eastAsia="fr-FR"/>
        </w:rPr>
        <w:drawing>
          <wp:inline distT="0" distB="0" distL="0" distR="0" wp14:anchorId="4BE139A0" wp14:editId="1A6C9601">
            <wp:extent cx="3448685" cy="184721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8685" cy="1847215"/>
                    </a:xfrm>
                    <a:prstGeom prst="rect">
                      <a:avLst/>
                    </a:prstGeom>
                    <a:noFill/>
                    <a:ln>
                      <a:noFill/>
                    </a:ln>
                  </pic:spPr>
                </pic:pic>
              </a:graphicData>
            </a:graphic>
          </wp:inline>
        </w:drawing>
      </w:r>
    </w:p>
    <w:p w14:paraId="17BEEA70" w14:textId="77777777" w:rsidR="00013A71" w:rsidRPr="00E01F12" w:rsidRDefault="00013A71" w:rsidP="00E01F12">
      <w:pPr>
        <w:spacing w:after="0"/>
        <w:rPr>
          <w:rFonts w:ascii="Arial" w:hAnsi="Arial" w:cs="Arial"/>
          <w:i/>
          <w:iCs/>
          <w:color w:val="008000"/>
          <w:lang w:val="fr-FR"/>
        </w:rPr>
      </w:pPr>
    </w:p>
    <w:p w14:paraId="12347EEA" w14:textId="77777777" w:rsidR="00E01F12"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lang w:val="fr-FR" w:eastAsia="fr-FR"/>
        </w:rPr>
        <w:t>Pour dessiner un objet en perspective avec un point de fuite, il faudra égalem</w:t>
      </w:r>
      <w:r>
        <w:rPr>
          <w:rFonts w:ascii="Arial" w:hAnsi="Arial" w:cs="Arial"/>
          <w:lang w:val="fr-FR" w:eastAsia="fr-FR"/>
        </w:rPr>
        <w:t>ent tenir compte de la décrois</w:t>
      </w:r>
      <w:r w:rsidRPr="00E01F12">
        <w:rPr>
          <w:rFonts w:ascii="Arial" w:hAnsi="Arial" w:cs="Arial"/>
          <w:lang w:val="fr-FR" w:eastAsia="fr-FR"/>
        </w:rPr>
        <w:t xml:space="preserve">sance de la dimension des objets avec la distance. Un objet plus éloigné de l’observateur (dessinateur) se représente en plus petit. Par exemple, si l’on veut dessiner une rangée d’arbres au bord d’une route, les </w:t>
      </w:r>
      <w:r w:rsidRPr="00E01F12">
        <w:rPr>
          <w:rFonts w:ascii="Arial" w:hAnsi="Arial" w:cs="Arial"/>
          <w:b/>
          <w:bCs/>
          <w:color w:val="FA2E12"/>
          <w:lang w:val="fr-FR" w:eastAsia="fr-FR"/>
        </w:rPr>
        <w:t xml:space="preserve">lignes de fuite </w:t>
      </w:r>
      <w:r w:rsidRPr="00E01F12">
        <w:rPr>
          <w:rFonts w:ascii="Arial" w:hAnsi="Arial" w:cs="Arial"/>
          <w:lang w:val="fr-FR" w:eastAsia="fr-FR"/>
        </w:rPr>
        <w:t>vont permettre de marquer les limites des arbres.</w:t>
      </w:r>
    </w:p>
    <w:p w14:paraId="02F5A1A4" w14:textId="77777777" w:rsidR="00E01F12" w:rsidRDefault="00BA2B62" w:rsidP="00E01F12">
      <w:pPr>
        <w:widowControl w:val="0"/>
        <w:autoSpaceDE w:val="0"/>
        <w:autoSpaceDN w:val="0"/>
        <w:adjustRightInd w:val="0"/>
        <w:spacing w:after="0"/>
        <w:rPr>
          <w:rFonts w:ascii="Arial" w:hAnsi="Arial" w:cs="Arial"/>
          <w:lang w:val="fr-FR" w:eastAsia="fr-FR"/>
        </w:rPr>
      </w:pPr>
      <w:r>
        <w:rPr>
          <w:noProof/>
          <w:lang w:eastAsia="fr-FR"/>
        </w:rPr>
        <w:drawing>
          <wp:anchor distT="0" distB="0" distL="114300" distR="114300" simplePos="0" relativeHeight="251657216" behindDoc="0" locked="0" layoutInCell="1" allowOverlap="1" wp14:anchorId="52C366E6" wp14:editId="2D4F6AC9">
            <wp:simplePos x="0" y="0"/>
            <wp:positionH relativeFrom="column">
              <wp:posOffset>4112895</wp:posOffset>
            </wp:positionH>
            <wp:positionV relativeFrom="paragraph">
              <wp:posOffset>80010</wp:posOffset>
            </wp:positionV>
            <wp:extent cx="2407920" cy="1198880"/>
            <wp:effectExtent l="0" t="0" r="0" b="0"/>
            <wp:wrapTight wrapText="bothSides">
              <wp:wrapPolygon edited="0">
                <wp:start x="0" y="0"/>
                <wp:lineTo x="0" y="21280"/>
                <wp:lineTo x="21532" y="21280"/>
                <wp:lineTo x="21532" y="0"/>
                <wp:lineTo x="0" y="0"/>
              </wp:wrapPolygon>
            </wp:wrapTight>
            <wp:docPr id="9" name="Image 9" descr="Capture d’écran 2015-06-18 à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apture d’écran 2015-06-18 à 0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792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6C0C2" w14:textId="77777777" w:rsidR="00E01F12" w:rsidRPr="00E01F12" w:rsidRDefault="00E01F12" w:rsidP="00E01F12">
      <w:pPr>
        <w:widowControl w:val="0"/>
        <w:autoSpaceDE w:val="0"/>
        <w:autoSpaceDN w:val="0"/>
        <w:adjustRightInd w:val="0"/>
        <w:spacing w:after="0"/>
        <w:rPr>
          <w:rFonts w:ascii="Arial" w:hAnsi="Arial" w:cs="Arial"/>
          <w:lang w:val="fr-FR" w:eastAsia="fr-FR"/>
        </w:rPr>
      </w:pPr>
    </w:p>
    <w:p w14:paraId="495DA473" w14:textId="77777777" w:rsidR="00E01F12"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b/>
          <w:bCs/>
          <w:lang w:val="fr-FR" w:eastAsia="fr-FR"/>
        </w:rPr>
        <w:t xml:space="preserve">1) </w:t>
      </w:r>
      <w:r w:rsidRPr="00E01F12">
        <w:rPr>
          <w:rFonts w:ascii="Arial" w:hAnsi="Arial" w:cs="Arial"/>
          <w:lang w:val="fr-FR" w:eastAsia="fr-FR"/>
        </w:rPr>
        <w:t>On commence par tracer la route et la limite des sommets des arbres qui sont deux droites</w:t>
      </w:r>
      <w:r>
        <w:rPr>
          <w:rFonts w:ascii="Arial" w:hAnsi="Arial" w:cs="Arial"/>
          <w:lang w:val="fr-FR" w:eastAsia="fr-FR"/>
        </w:rPr>
        <w:t xml:space="preserve"> rejoi</w:t>
      </w:r>
      <w:r w:rsidRPr="00E01F12">
        <w:rPr>
          <w:rFonts w:ascii="Arial" w:hAnsi="Arial" w:cs="Arial"/>
          <w:lang w:val="fr-FR" w:eastAsia="fr-FR"/>
        </w:rPr>
        <w:t>gnant le point de fuite</w:t>
      </w:r>
      <w:r w:rsidR="008B4BE6">
        <w:rPr>
          <w:rFonts w:ascii="Arial" w:hAnsi="Arial" w:cs="Arial"/>
          <w:lang w:val="fr-FR" w:eastAsia="fr-FR"/>
        </w:rPr>
        <w:t>.</w:t>
      </w:r>
    </w:p>
    <w:p w14:paraId="287AB5AE" w14:textId="77777777" w:rsidR="00E01F12" w:rsidRPr="00E01F12" w:rsidRDefault="00E01F12" w:rsidP="00E01F12">
      <w:pPr>
        <w:widowControl w:val="0"/>
        <w:autoSpaceDE w:val="0"/>
        <w:autoSpaceDN w:val="0"/>
        <w:adjustRightInd w:val="0"/>
        <w:spacing w:after="0"/>
        <w:rPr>
          <w:rFonts w:ascii="Arial" w:hAnsi="Arial" w:cs="Arial"/>
          <w:lang w:val="fr-FR" w:eastAsia="fr-FR"/>
        </w:rPr>
      </w:pPr>
    </w:p>
    <w:p w14:paraId="0698AF41" w14:textId="77777777" w:rsidR="00E01F12" w:rsidRPr="00E01F12" w:rsidRDefault="00BA2B62" w:rsidP="00E01F12">
      <w:pPr>
        <w:spacing w:after="0"/>
        <w:jc w:val="center"/>
        <w:rPr>
          <w:rFonts w:ascii="Arial" w:hAnsi="Arial" w:cs="Arial"/>
          <w:i/>
          <w:iCs/>
          <w:color w:val="008000"/>
          <w:lang w:val="fr-FR"/>
        </w:rPr>
      </w:pPr>
      <w:r>
        <w:rPr>
          <w:noProof/>
          <w:lang w:eastAsia="fr-FR"/>
        </w:rPr>
        <w:drawing>
          <wp:anchor distT="0" distB="0" distL="114300" distR="114300" simplePos="0" relativeHeight="251658240" behindDoc="0" locked="0" layoutInCell="1" allowOverlap="1" wp14:anchorId="5AC063B4" wp14:editId="21BDE38F">
            <wp:simplePos x="0" y="0"/>
            <wp:positionH relativeFrom="column">
              <wp:posOffset>-1905</wp:posOffset>
            </wp:positionH>
            <wp:positionV relativeFrom="paragraph">
              <wp:posOffset>44450</wp:posOffset>
            </wp:positionV>
            <wp:extent cx="2478405" cy="1229360"/>
            <wp:effectExtent l="0" t="0" r="0" b="0"/>
            <wp:wrapTight wrapText="bothSides">
              <wp:wrapPolygon edited="0">
                <wp:start x="0" y="0"/>
                <wp:lineTo x="0" y="21421"/>
                <wp:lineTo x="21473" y="21421"/>
                <wp:lineTo x="21473" y="0"/>
                <wp:lineTo x="0" y="0"/>
              </wp:wrapPolygon>
            </wp:wrapTight>
            <wp:docPr id="10" name="Image 10" descr="Capture d’écran 2015-06-18 à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apture d’écran 2015-06-18 à 0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8405"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7F854" w14:textId="77777777" w:rsidR="00E01F12" w:rsidRPr="00E01F12" w:rsidRDefault="00E01F12" w:rsidP="00E01F12">
      <w:pPr>
        <w:spacing w:after="0"/>
        <w:rPr>
          <w:rFonts w:ascii="Arial" w:hAnsi="Arial" w:cs="Arial"/>
          <w:i/>
          <w:iCs/>
          <w:color w:val="008000"/>
          <w:lang w:val="fr-FR"/>
        </w:rPr>
      </w:pPr>
    </w:p>
    <w:p w14:paraId="3D4E6C55" w14:textId="77777777" w:rsidR="00E01F12" w:rsidRPr="00E01F12"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b/>
          <w:bCs/>
          <w:lang w:val="fr-FR" w:eastAsia="fr-FR"/>
        </w:rPr>
        <w:t xml:space="preserve">2) </w:t>
      </w:r>
      <w:r w:rsidRPr="00E01F12">
        <w:rPr>
          <w:rFonts w:ascii="Arial" w:hAnsi="Arial" w:cs="Arial"/>
          <w:lang w:val="fr-FR" w:eastAsia="fr-FR"/>
        </w:rPr>
        <w:t>On dessine ensuite le premier arbre limité en haut et en bas par les lignes fuyantes</w:t>
      </w:r>
      <w:r w:rsidR="008B4BE6">
        <w:rPr>
          <w:rFonts w:ascii="Arial" w:hAnsi="Arial" w:cs="Arial"/>
          <w:lang w:val="fr-FR" w:eastAsia="fr-FR"/>
        </w:rPr>
        <w:t>.</w:t>
      </w:r>
    </w:p>
    <w:p w14:paraId="049ECD1A" w14:textId="77777777" w:rsidR="00E01F12" w:rsidRPr="00E25134" w:rsidRDefault="00E01F12" w:rsidP="00E01F12">
      <w:pPr>
        <w:spacing w:after="0"/>
        <w:jc w:val="right"/>
        <w:rPr>
          <w:rFonts w:ascii="Arial" w:hAnsi="Arial" w:cs="Arial"/>
          <w:i/>
          <w:iCs/>
          <w:lang w:val="fr-FR" w:eastAsia="fr-FR"/>
        </w:rPr>
      </w:pPr>
    </w:p>
    <w:p w14:paraId="5B2F1837" w14:textId="77777777" w:rsidR="00E01F12" w:rsidRPr="00E25134" w:rsidRDefault="00E01F12" w:rsidP="00E01F12">
      <w:pPr>
        <w:spacing w:after="0"/>
        <w:jc w:val="center"/>
        <w:rPr>
          <w:rFonts w:ascii="Arial" w:hAnsi="Arial" w:cs="Arial"/>
          <w:i/>
          <w:iCs/>
          <w:lang w:val="fr-FR" w:eastAsia="fr-FR"/>
        </w:rPr>
      </w:pPr>
    </w:p>
    <w:p w14:paraId="38C0D18B" w14:textId="77777777" w:rsidR="00E01F12" w:rsidRPr="00E25134" w:rsidRDefault="008B4BE6" w:rsidP="00E01F12">
      <w:pPr>
        <w:spacing w:after="0"/>
        <w:jc w:val="right"/>
        <w:rPr>
          <w:rFonts w:ascii="Arial" w:hAnsi="Arial" w:cs="Arial"/>
          <w:i/>
          <w:iCs/>
          <w:lang w:val="fr-FR" w:eastAsia="fr-FR"/>
        </w:rPr>
      </w:pPr>
      <w:r>
        <w:rPr>
          <w:noProof/>
          <w:lang w:eastAsia="fr-FR"/>
        </w:rPr>
        <w:drawing>
          <wp:anchor distT="0" distB="0" distL="114300" distR="114300" simplePos="0" relativeHeight="251659264" behindDoc="0" locked="0" layoutInCell="1" allowOverlap="1" wp14:anchorId="0CCF9F66" wp14:editId="1422B33F">
            <wp:simplePos x="0" y="0"/>
            <wp:positionH relativeFrom="column">
              <wp:posOffset>4006215</wp:posOffset>
            </wp:positionH>
            <wp:positionV relativeFrom="paragraph">
              <wp:posOffset>100965</wp:posOffset>
            </wp:positionV>
            <wp:extent cx="2397760" cy="1189355"/>
            <wp:effectExtent l="0" t="0" r="0" b="0"/>
            <wp:wrapTight wrapText="bothSides">
              <wp:wrapPolygon edited="0">
                <wp:start x="0" y="0"/>
                <wp:lineTo x="0" y="21450"/>
                <wp:lineTo x="21508" y="21450"/>
                <wp:lineTo x="21508" y="0"/>
                <wp:lineTo x="0" y="0"/>
              </wp:wrapPolygon>
            </wp:wrapTight>
            <wp:docPr id="11" name="Image 11" descr="Capture d’écran 2015-06-18 à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apture d’écran 2015-06-18 à 0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76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399FC" w14:textId="77777777" w:rsidR="00E01F12" w:rsidRPr="00E25134" w:rsidRDefault="00E01F12" w:rsidP="00E01F12">
      <w:pPr>
        <w:spacing w:after="0"/>
        <w:jc w:val="right"/>
        <w:rPr>
          <w:rFonts w:ascii="Arial" w:hAnsi="Arial" w:cs="Arial"/>
          <w:i/>
          <w:iCs/>
          <w:lang w:val="fr-FR" w:eastAsia="fr-FR"/>
        </w:rPr>
      </w:pPr>
    </w:p>
    <w:p w14:paraId="4EA7463E" w14:textId="77777777" w:rsidR="00E01F12" w:rsidRPr="00E25134" w:rsidRDefault="00E01F12" w:rsidP="00E01F12">
      <w:pPr>
        <w:spacing w:after="0"/>
        <w:jc w:val="right"/>
        <w:rPr>
          <w:rFonts w:ascii="Arial" w:hAnsi="Arial" w:cs="Arial"/>
          <w:i/>
          <w:iCs/>
          <w:lang w:val="fr-FR" w:eastAsia="fr-FR"/>
        </w:rPr>
      </w:pPr>
    </w:p>
    <w:p w14:paraId="023E8F5F" w14:textId="77777777" w:rsidR="00E01F12" w:rsidRPr="00E25134" w:rsidRDefault="00E01F12" w:rsidP="00E01F12">
      <w:pPr>
        <w:spacing w:after="0"/>
        <w:jc w:val="right"/>
        <w:rPr>
          <w:rFonts w:ascii="Arial" w:hAnsi="Arial" w:cs="Arial"/>
          <w:i/>
          <w:iCs/>
          <w:lang w:val="fr-FR" w:eastAsia="fr-FR"/>
        </w:rPr>
      </w:pPr>
    </w:p>
    <w:p w14:paraId="350ED0A2" w14:textId="77777777" w:rsidR="00E01F12" w:rsidRPr="00E01F12"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b/>
          <w:bCs/>
          <w:lang w:val="fr-FR" w:eastAsia="fr-FR"/>
        </w:rPr>
        <w:t xml:space="preserve">3) </w:t>
      </w:r>
      <w:r w:rsidRPr="00E01F12">
        <w:rPr>
          <w:rFonts w:ascii="Arial" w:hAnsi="Arial" w:cs="Arial"/>
          <w:lang w:val="fr-FR" w:eastAsia="fr-FR"/>
        </w:rPr>
        <w:t>On poursuit ainsi en dessinant des arbres de plus en plus petits limités par les lignes fuyantes</w:t>
      </w:r>
      <w:r w:rsidR="008B4BE6">
        <w:rPr>
          <w:rFonts w:ascii="Arial" w:hAnsi="Arial" w:cs="Arial"/>
          <w:lang w:val="fr-FR" w:eastAsia="fr-FR"/>
        </w:rPr>
        <w:t>.</w:t>
      </w:r>
    </w:p>
    <w:p w14:paraId="14669546" w14:textId="77777777" w:rsidR="00E01F12" w:rsidRPr="00E25134" w:rsidRDefault="00E01F12" w:rsidP="00E01F12">
      <w:pPr>
        <w:spacing w:after="0"/>
        <w:jc w:val="center"/>
        <w:rPr>
          <w:rFonts w:ascii="Arial" w:hAnsi="Arial" w:cs="Arial"/>
          <w:i/>
          <w:iCs/>
          <w:lang w:val="fr-FR" w:eastAsia="fr-FR"/>
        </w:rPr>
      </w:pPr>
    </w:p>
    <w:p w14:paraId="3E794E4F" w14:textId="77777777" w:rsidR="00E01F12" w:rsidRDefault="00E01F12" w:rsidP="00E01F12">
      <w:pPr>
        <w:widowControl w:val="0"/>
        <w:autoSpaceDE w:val="0"/>
        <w:autoSpaceDN w:val="0"/>
        <w:adjustRightInd w:val="0"/>
        <w:spacing w:after="0"/>
        <w:rPr>
          <w:rFonts w:ascii="Arial" w:hAnsi="Arial" w:cs="Arial"/>
          <w:b/>
          <w:bCs/>
          <w:iCs/>
          <w:sz w:val="28"/>
          <w:szCs w:val="28"/>
          <w:lang w:val="fr-FR" w:eastAsia="fr-FR"/>
        </w:rPr>
      </w:pPr>
      <w:r>
        <w:rPr>
          <w:rFonts w:ascii="Arial" w:hAnsi="Arial" w:cs="Arial"/>
          <w:b/>
          <w:bCs/>
          <w:iCs/>
          <w:sz w:val="28"/>
          <w:szCs w:val="28"/>
          <w:lang w:val="fr-FR" w:eastAsia="fr-FR"/>
        </w:rPr>
        <w:lastRenderedPageBreak/>
        <w:t>PARTIE 2</w:t>
      </w:r>
      <w:r w:rsidRPr="00E01F12">
        <w:rPr>
          <w:rFonts w:ascii="Arial" w:hAnsi="Arial" w:cs="Arial"/>
          <w:b/>
          <w:bCs/>
          <w:iCs/>
          <w:sz w:val="28"/>
          <w:szCs w:val="28"/>
          <w:lang w:val="fr-FR" w:eastAsia="fr-FR"/>
        </w:rPr>
        <w:t xml:space="preserve"> : Avec </w:t>
      </w:r>
      <w:r>
        <w:rPr>
          <w:rFonts w:ascii="Arial" w:hAnsi="Arial" w:cs="Arial"/>
          <w:b/>
          <w:bCs/>
          <w:iCs/>
          <w:sz w:val="28"/>
          <w:szCs w:val="28"/>
          <w:lang w:val="fr-FR" w:eastAsia="fr-FR"/>
        </w:rPr>
        <w:t>deux</w:t>
      </w:r>
      <w:r w:rsidRPr="00E01F12">
        <w:rPr>
          <w:rFonts w:ascii="Arial" w:hAnsi="Arial" w:cs="Arial"/>
          <w:b/>
          <w:bCs/>
          <w:iCs/>
          <w:sz w:val="28"/>
          <w:szCs w:val="28"/>
          <w:lang w:val="fr-FR" w:eastAsia="fr-FR"/>
        </w:rPr>
        <w:t xml:space="preserve"> point</w:t>
      </w:r>
      <w:r>
        <w:rPr>
          <w:rFonts w:ascii="Arial" w:hAnsi="Arial" w:cs="Arial"/>
          <w:b/>
          <w:bCs/>
          <w:iCs/>
          <w:sz w:val="28"/>
          <w:szCs w:val="28"/>
          <w:lang w:val="fr-FR" w:eastAsia="fr-FR"/>
        </w:rPr>
        <w:t>s</w:t>
      </w:r>
      <w:r w:rsidRPr="00E01F12">
        <w:rPr>
          <w:rFonts w:ascii="Arial" w:hAnsi="Arial" w:cs="Arial"/>
          <w:b/>
          <w:bCs/>
          <w:iCs/>
          <w:sz w:val="28"/>
          <w:szCs w:val="28"/>
          <w:lang w:val="fr-FR" w:eastAsia="fr-FR"/>
        </w:rPr>
        <w:t xml:space="preserve"> de fuite</w:t>
      </w:r>
    </w:p>
    <w:p w14:paraId="4EBE0929" w14:textId="77777777" w:rsidR="00E01F12" w:rsidRDefault="00E01F12" w:rsidP="00E01F12">
      <w:pPr>
        <w:widowControl w:val="0"/>
        <w:autoSpaceDE w:val="0"/>
        <w:autoSpaceDN w:val="0"/>
        <w:adjustRightInd w:val="0"/>
        <w:spacing w:after="0"/>
        <w:rPr>
          <w:rFonts w:ascii="Arial" w:hAnsi="Arial" w:cs="Arial"/>
          <w:b/>
          <w:bCs/>
          <w:i/>
          <w:iCs/>
          <w:color w:val="FC3407"/>
          <w:lang w:val="fr-FR" w:eastAsia="fr-FR"/>
        </w:rPr>
      </w:pPr>
    </w:p>
    <w:p w14:paraId="6B724947" w14:textId="77777777" w:rsidR="00E01F12" w:rsidRPr="00E01F12"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lang w:val="fr-FR" w:eastAsia="fr-FR"/>
        </w:rPr>
        <w:t>Élément clé de la perspective, la ligne d’horizon doit être repérée avec soin. C’est une ligne horizontale sur laquelle on pourra placer les deux points de fuite. La perspective à deux points de fuite peut être utilisée pour représenter les faces d’un volume qui ne sont pas en perspective frontale.</w:t>
      </w:r>
    </w:p>
    <w:p w14:paraId="1A720B67" w14:textId="77777777" w:rsidR="000C2ED4"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lang w:val="fr-FR" w:eastAsia="fr-FR"/>
        </w:rPr>
        <w:t>Les lignes de fuite s’éloignent aussi bien à droite qu’à gauche du sujet.</w:t>
      </w:r>
      <w:r w:rsidR="008B4BE6">
        <w:rPr>
          <w:rFonts w:ascii="Arial" w:hAnsi="Arial" w:cs="Arial"/>
          <w:lang w:val="fr-FR" w:eastAsia="fr-FR"/>
        </w:rPr>
        <w:t xml:space="preserve"> </w:t>
      </w:r>
      <w:r w:rsidRPr="00E01F12">
        <w:rPr>
          <w:rFonts w:ascii="Arial" w:hAnsi="Arial" w:cs="Arial"/>
          <w:lang w:val="fr-FR" w:eastAsia="fr-FR"/>
        </w:rPr>
        <w:t xml:space="preserve">Ces lignes rejoignent toutes un premier point de fuite PF1 situé à droite et un deuxième point à gauche PF2. </w:t>
      </w:r>
    </w:p>
    <w:p w14:paraId="242C2365" w14:textId="77777777" w:rsidR="00E01F12" w:rsidRPr="00E01F12"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lang w:val="fr-FR" w:eastAsia="fr-FR"/>
        </w:rPr>
        <w:t>Les</w:t>
      </w:r>
      <w:r w:rsidR="000C2ED4">
        <w:rPr>
          <w:rFonts w:ascii="Arial" w:hAnsi="Arial" w:cs="Arial"/>
          <w:lang w:val="fr-FR" w:eastAsia="fr-FR"/>
        </w:rPr>
        <w:t xml:space="preserve"> </w:t>
      </w:r>
      <w:r w:rsidRPr="00E01F12">
        <w:rPr>
          <w:rFonts w:ascii="Arial" w:hAnsi="Arial" w:cs="Arial"/>
          <w:lang w:val="fr-FR" w:eastAsia="fr-FR"/>
        </w:rPr>
        <w:t>lignes verticales restent parallèles.</w:t>
      </w:r>
    </w:p>
    <w:p w14:paraId="4C569D47" w14:textId="77777777" w:rsidR="00E01F12" w:rsidRPr="00E25134" w:rsidRDefault="00E01F12" w:rsidP="00E01F12">
      <w:pPr>
        <w:spacing w:after="0"/>
        <w:jc w:val="right"/>
        <w:rPr>
          <w:rFonts w:ascii="Arial" w:hAnsi="Arial" w:cs="Arial"/>
          <w:i/>
          <w:iCs/>
          <w:lang w:val="fr-FR" w:eastAsia="fr-FR"/>
        </w:rPr>
      </w:pPr>
    </w:p>
    <w:p w14:paraId="31DC807D" w14:textId="77777777" w:rsidR="00E01F12" w:rsidRPr="00E25134" w:rsidRDefault="00BA2B62" w:rsidP="000C2ED4">
      <w:pPr>
        <w:spacing w:after="0"/>
        <w:jc w:val="center"/>
        <w:rPr>
          <w:rFonts w:ascii="Arial" w:hAnsi="Arial" w:cs="Arial"/>
          <w:i/>
          <w:iCs/>
          <w:lang w:val="fr-FR" w:eastAsia="fr-FR"/>
        </w:rPr>
      </w:pPr>
      <w:r w:rsidRPr="00E25134">
        <w:rPr>
          <w:rFonts w:ascii="Arial" w:hAnsi="Arial" w:cs="Arial"/>
          <w:i/>
          <w:iCs/>
          <w:noProof/>
          <w:lang w:val="fr-FR" w:eastAsia="fr-FR"/>
        </w:rPr>
        <w:drawing>
          <wp:inline distT="0" distB="0" distL="0" distR="0" wp14:anchorId="12432B4A" wp14:editId="35E08096">
            <wp:extent cx="5166995" cy="4749800"/>
            <wp:effectExtent l="0" t="0" r="0" b="0"/>
            <wp:docPr id="2" name="Image 2" descr="Capture d’écran 2015-06-18 à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pture d’écran 2015-06-18 à 0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995" cy="4749800"/>
                    </a:xfrm>
                    <a:prstGeom prst="rect">
                      <a:avLst/>
                    </a:prstGeom>
                    <a:noFill/>
                    <a:ln>
                      <a:noFill/>
                    </a:ln>
                  </pic:spPr>
                </pic:pic>
              </a:graphicData>
            </a:graphic>
          </wp:inline>
        </w:drawing>
      </w:r>
    </w:p>
    <w:p w14:paraId="733A1120" w14:textId="77777777" w:rsidR="00E01F12" w:rsidRPr="00E25134" w:rsidRDefault="00E01F12" w:rsidP="00E01F12">
      <w:pPr>
        <w:spacing w:after="0"/>
        <w:jc w:val="right"/>
        <w:rPr>
          <w:rFonts w:ascii="Arial" w:hAnsi="Arial" w:cs="Arial"/>
          <w:i/>
          <w:iCs/>
          <w:lang w:val="fr-FR" w:eastAsia="fr-FR"/>
        </w:rPr>
      </w:pPr>
    </w:p>
    <w:p w14:paraId="15AFF10A" w14:textId="77777777" w:rsidR="000C2ED4"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lang w:val="fr-FR" w:eastAsia="fr-FR"/>
        </w:rPr>
        <w:t>Pour réaliser la construction du parallélépipède ci-dessus : </w:t>
      </w:r>
    </w:p>
    <w:p w14:paraId="19BEBC37" w14:textId="77777777" w:rsidR="000C2ED4" w:rsidRDefault="00CB2557" w:rsidP="00E01F12">
      <w:pPr>
        <w:widowControl w:val="0"/>
        <w:autoSpaceDE w:val="0"/>
        <w:autoSpaceDN w:val="0"/>
        <w:adjustRightInd w:val="0"/>
        <w:spacing w:after="0"/>
        <w:rPr>
          <w:rFonts w:ascii="Arial" w:hAnsi="Arial" w:cs="Arial"/>
          <w:lang w:val="fr-FR" w:eastAsia="fr-FR"/>
        </w:rPr>
      </w:pPr>
      <w:r>
        <w:rPr>
          <w:rFonts w:ascii="Arial" w:hAnsi="Arial" w:cs="Arial"/>
          <w:lang w:val="fr-FR" w:eastAsia="fr-FR"/>
        </w:rPr>
        <w:t>1) T</w:t>
      </w:r>
      <w:r w:rsidR="00E01F12" w:rsidRPr="00E01F12">
        <w:rPr>
          <w:rFonts w:ascii="Arial" w:hAnsi="Arial" w:cs="Arial"/>
          <w:lang w:val="fr-FR" w:eastAsia="fr-FR"/>
        </w:rPr>
        <w:t>racer la ligne d’h</w:t>
      </w:r>
      <w:r>
        <w:rPr>
          <w:rFonts w:ascii="Arial" w:hAnsi="Arial" w:cs="Arial"/>
          <w:lang w:val="fr-FR" w:eastAsia="fr-FR"/>
        </w:rPr>
        <w:t>orizon.</w:t>
      </w:r>
    </w:p>
    <w:p w14:paraId="45474A92" w14:textId="77777777" w:rsidR="000C2ED4" w:rsidRDefault="00CB2557" w:rsidP="00E01F12">
      <w:pPr>
        <w:widowControl w:val="0"/>
        <w:autoSpaceDE w:val="0"/>
        <w:autoSpaceDN w:val="0"/>
        <w:adjustRightInd w:val="0"/>
        <w:spacing w:after="0"/>
        <w:rPr>
          <w:rFonts w:ascii="Arial" w:hAnsi="Arial" w:cs="Arial"/>
          <w:lang w:val="fr-FR" w:eastAsia="fr-FR"/>
        </w:rPr>
      </w:pPr>
      <w:r>
        <w:rPr>
          <w:rFonts w:ascii="Arial" w:hAnsi="Arial" w:cs="Arial"/>
          <w:lang w:val="fr-FR" w:eastAsia="fr-FR"/>
        </w:rPr>
        <w:t>2) P</w:t>
      </w:r>
      <w:r w:rsidR="00E01F12" w:rsidRPr="00E01F12">
        <w:rPr>
          <w:rFonts w:ascii="Arial" w:hAnsi="Arial" w:cs="Arial"/>
          <w:lang w:val="fr-FR" w:eastAsia="fr-FR"/>
        </w:rPr>
        <w:t>lacer les points de fuite PF1 et PF2 suffisamment espacés sur la ligne d’horizon</w:t>
      </w:r>
      <w:r>
        <w:rPr>
          <w:rFonts w:ascii="Arial" w:hAnsi="Arial" w:cs="Arial"/>
          <w:lang w:val="fr-FR" w:eastAsia="fr-FR"/>
        </w:rPr>
        <w:t>.</w:t>
      </w:r>
    </w:p>
    <w:p w14:paraId="5B048C8B" w14:textId="77777777" w:rsidR="000C2ED4" w:rsidRDefault="00CB2557" w:rsidP="00E01F12">
      <w:pPr>
        <w:widowControl w:val="0"/>
        <w:autoSpaceDE w:val="0"/>
        <w:autoSpaceDN w:val="0"/>
        <w:adjustRightInd w:val="0"/>
        <w:spacing w:after="0"/>
        <w:rPr>
          <w:rFonts w:ascii="Arial" w:hAnsi="Arial" w:cs="Arial"/>
          <w:lang w:val="fr-FR" w:eastAsia="fr-FR"/>
        </w:rPr>
      </w:pPr>
      <w:r>
        <w:rPr>
          <w:rFonts w:ascii="Arial" w:hAnsi="Arial" w:cs="Arial"/>
          <w:lang w:val="fr-FR" w:eastAsia="fr-FR"/>
        </w:rPr>
        <w:t>3) T</w:t>
      </w:r>
      <w:r w:rsidR="00E01F12" w:rsidRPr="00E01F12">
        <w:rPr>
          <w:rFonts w:ascii="Arial" w:hAnsi="Arial" w:cs="Arial"/>
          <w:lang w:val="fr-FR" w:eastAsia="fr-FR"/>
        </w:rPr>
        <w:t>racer l’arête verticale la p</w:t>
      </w:r>
      <w:r>
        <w:rPr>
          <w:rFonts w:ascii="Arial" w:hAnsi="Arial" w:cs="Arial"/>
          <w:lang w:val="fr-FR" w:eastAsia="fr-FR"/>
        </w:rPr>
        <w:t>lus proche du parallélépipède.</w:t>
      </w:r>
    </w:p>
    <w:p w14:paraId="5890919A" w14:textId="77777777" w:rsidR="000C2ED4" w:rsidRDefault="00CB2557" w:rsidP="00E01F12">
      <w:pPr>
        <w:widowControl w:val="0"/>
        <w:autoSpaceDE w:val="0"/>
        <w:autoSpaceDN w:val="0"/>
        <w:adjustRightInd w:val="0"/>
        <w:spacing w:after="0"/>
        <w:rPr>
          <w:rFonts w:ascii="Arial" w:hAnsi="Arial" w:cs="Arial"/>
          <w:lang w:val="fr-FR" w:eastAsia="fr-FR"/>
        </w:rPr>
      </w:pPr>
      <w:r>
        <w:rPr>
          <w:rFonts w:ascii="Arial" w:hAnsi="Arial" w:cs="Arial"/>
          <w:lang w:val="fr-FR" w:eastAsia="fr-FR"/>
        </w:rPr>
        <w:t>4) T</w:t>
      </w:r>
      <w:r w:rsidR="00E01F12" w:rsidRPr="00E01F12">
        <w:rPr>
          <w:rFonts w:ascii="Arial" w:hAnsi="Arial" w:cs="Arial"/>
          <w:lang w:val="fr-FR" w:eastAsia="fr-FR"/>
        </w:rPr>
        <w:t xml:space="preserve">racer les deux lignes de fuite reliant les extrémités de </w:t>
      </w:r>
      <w:r>
        <w:rPr>
          <w:rFonts w:ascii="Arial" w:hAnsi="Arial" w:cs="Arial"/>
          <w:lang w:val="fr-FR" w:eastAsia="fr-FR"/>
        </w:rPr>
        <w:t>l’arête au point de fuite PF1.</w:t>
      </w:r>
    </w:p>
    <w:p w14:paraId="3D2EAA5F" w14:textId="77777777" w:rsidR="000C2ED4" w:rsidRDefault="00E01F12" w:rsidP="00E01F12">
      <w:pPr>
        <w:widowControl w:val="0"/>
        <w:autoSpaceDE w:val="0"/>
        <w:autoSpaceDN w:val="0"/>
        <w:adjustRightInd w:val="0"/>
        <w:spacing w:after="0"/>
        <w:rPr>
          <w:rFonts w:ascii="Arial" w:hAnsi="Arial" w:cs="Arial"/>
          <w:lang w:val="fr-FR" w:eastAsia="fr-FR"/>
        </w:rPr>
      </w:pPr>
      <w:r w:rsidRPr="00E01F12">
        <w:rPr>
          <w:rFonts w:ascii="Arial" w:hAnsi="Arial" w:cs="Arial"/>
          <w:lang w:val="fr-FR" w:eastAsia="fr-FR"/>
        </w:rPr>
        <w:t xml:space="preserve">5) </w:t>
      </w:r>
      <w:r w:rsidR="00CB2557">
        <w:rPr>
          <w:rFonts w:ascii="Arial" w:hAnsi="Arial" w:cs="Arial"/>
          <w:lang w:val="fr-FR" w:eastAsia="fr-FR"/>
        </w:rPr>
        <w:t>Tr</w:t>
      </w:r>
      <w:r w:rsidRPr="00E01F12">
        <w:rPr>
          <w:rFonts w:ascii="Arial" w:hAnsi="Arial" w:cs="Arial"/>
          <w:lang w:val="fr-FR" w:eastAsia="fr-FR"/>
        </w:rPr>
        <w:t>acer la deuxième arête verticale appartenant à la face a</w:t>
      </w:r>
      <w:r w:rsidR="00CB2557">
        <w:rPr>
          <w:rFonts w:ascii="Arial" w:hAnsi="Arial" w:cs="Arial"/>
          <w:lang w:val="fr-FR" w:eastAsia="fr-FR"/>
        </w:rPr>
        <w:t>vant gauche du parallélépipède.</w:t>
      </w:r>
      <w:r w:rsidRPr="00E01F12">
        <w:rPr>
          <w:rFonts w:ascii="Arial" w:hAnsi="Arial" w:cs="Arial"/>
          <w:lang w:val="fr-FR" w:eastAsia="fr-FR"/>
        </w:rPr>
        <w:t> </w:t>
      </w:r>
    </w:p>
    <w:p w14:paraId="424AC7CB" w14:textId="77777777" w:rsidR="000C2ED4" w:rsidRDefault="00CB2557" w:rsidP="00E01F12">
      <w:pPr>
        <w:widowControl w:val="0"/>
        <w:autoSpaceDE w:val="0"/>
        <w:autoSpaceDN w:val="0"/>
        <w:adjustRightInd w:val="0"/>
        <w:spacing w:after="0"/>
        <w:rPr>
          <w:rFonts w:ascii="Arial" w:hAnsi="Arial" w:cs="Arial"/>
          <w:lang w:val="fr-FR" w:eastAsia="fr-FR"/>
        </w:rPr>
      </w:pPr>
      <w:r>
        <w:rPr>
          <w:rFonts w:ascii="Arial" w:hAnsi="Arial" w:cs="Arial"/>
          <w:lang w:val="fr-FR" w:eastAsia="fr-FR"/>
        </w:rPr>
        <w:t>6) F</w:t>
      </w:r>
      <w:r w:rsidR="00E01F12" w:rsidRPr="00E01F12">
        <w:rPr>
          <w:rFonts w:ascii="Arial" w:hAnsi="Arial" w:cs="Arial"/>
          <w:lang w:val="fr-FR" w:eastAsia="fr-FR"/>
        </w:rPr>
        <w:t>inir de tracer la face avant gauche e</w:t>
      </w:r>
      <w:r>
        <w:rPr>
          <w:rFonts w:ascii="Arial" w:hAnsi="Arial" w:cs="Arial"/>
          <w:lang w:val="fr-FR" w:eastAsia="fr-FR"/>
        </w:rPr>
        <w:t>n suivant les lignes de fuite.</w:t>
      </w:r>
    </w:p>
    <w:p w14:paraId="49DF82F3" w14:textId="77777777" w:rsidR="000C2ED4" w:rsidRDefault="00CB2557" w:rsidP="00E01F12">
      <w:pPr>
        <w:widowControl w:val="0"/>
        <w:autoSpaceDE w:val="0"/>
        <w:autoSpaceDN w:val="0"/>
        <w:adjustRightInd w:val="0"/>
        <w:spacing w:after="0"/>
        <w:rPr>
          <w:rFonts w:ascii="Arial" w:hAnsi="Arial" w:cs="Arial"/>
          <w:lang w:val="fr-FR" w:eastAsia="fr-FR"/>
        </w:rPr>
      </w:pPr>
      <w:r>
        <w:rPr>
          <w:rFonts w:ascii="Arial" w:hAnsi="Arial" w:cs="Arial"/>
          <w:lang w:val="fr-FR" w:eastAsia="fr-FR"/>
        </w:rPr>
        <w:t>7) F</w:t>
      </w:r>
      <w:r w:rsidR="00E01F12" w:rsidRPr="00E01F12">
        <w:rPr>
          <w:rFonts w:ascii="Arial" w:hAnsi="Arial" w:cs="Arial"/>
          <w:lang w:val="fr-FR" w:eastAsia="fr-FR"/>
        </w:rPr>
        <w:t>aire de même pour tracer la face avant droite à</w:t>
      </w:r>
      <w:r>
        <w:rPr>
          <w:rFonts w:ascii="Arial" w:hAnsi="Arial" w:cs="Arial"/>
          <w:lang w:val="fr-FR" w:eastAsia="fr-FR"/>
        </w:rPr>
        <w:t xml:space="preserve"> partir du point de fuite PF2.</w:t>
      </w:r>
    </w:p>
    <w:p w14:paraId="1EAF73B4" w14:textId="77777777" w:rsidR="00E01F12" w:rsidRPr="00E01F12" w:rsidRDefault="00CB2557" w:rsidP="00E01F12">
      <w:pPr>
        <w:widowControl w:val="0"/>
        <w:autoSpaceDE w:val="0"/>
        <w:autoSpaceDN w:val="0"/>
        <w:adjustRightInd w:val="0"/>
        <w:spacing w:after="0"/>
        <w:rPr>
          <w:rFonts w:ascii="Arial" w:hAnsi="Arial" w:cs="Arial"/>
          <w:lang w:val="fr-FR" w:eastAsia="fr-FR"/>
        </w:rPr>
      </w:pPr>
      <w:r>
        <w:rPr>
          <w:rFonts w:ascii="Arial" w:hAnsi="Arial" w:cs="Arial"/>
          <w:lang w:val="fr-FR" w:eastAsia="fr-FR"/>
        </w:rPr>
        <w:t>8) P</w:t>
      </w:r>
      <w:r w:rsidR="00E01F12" w:rsidRPr="00E01F12">
        <w:rPr>
          <w:rFonts w:ascii="Arial" w:hAnsi="Arial" w:cs="Arial"/>
          <w:lang w:val="fr-FR" w:eastAsia="fr-FR"/>
        </w:rPr>
        <w:t>oursuivre la construction de la figure en s’appuyant alternativement sur les lignes de fuite des points PF1 et PF2.</w:t>
      </w:r>
    </w:p>
    <w:p w14:paraId="4BF6888C" w14:textId="77777777" w:rsidR="00013A71" w:rsidRPr="00E25134" w:rsidRDefault="00344DBC" w:rsidP="00013A71">
      <w:pPr>
        <w:spacing w:beforeLines="1" w:before="2" w:afterLines="1" w:after="2"/>
        <w:jc w:val="right"/>
        <w:rPr>
          <w:rFonts w:ascii="Arial" w:hAnsi="Arial"/>
          <w:sz w:val="20"/>
          <w:szCs w:val="20"/>
          <w:lang w:val="fr-FR" w:eastAsia="fr-FR"/>
        </w:rPr>
      </w:pPr>
      <w:r w:rsidRPr="00E25134">
        <w:rPr>
          <w:rFonts w:ascii="Arial" w:hAnsi="Arial"/>
          <w:i/>
          <w:iCs/>
          <w:noProof/>
          <w:sz w:val="18"/>
          <w:szCs w:val="18"/>
          <w:lang w:val="fr-FR" w:eastAsia="fr-FR"/>
        </w:rPr>
        <mc:AlternateContent>
          <mc:Choice Requires="wpg">
            <w:drawing>
              <wp:anchor distT="0" distB="0" distL="114300" distR="114300" simplePos="0" relativeHeight="251656192" behindDoc="0" locked="0" layoutInCell="1" allowOverlap="1" wp14:anchorId="00B1D802" wp14:editId="41B86C37">
                <wp:simplePos x="0" y="0"/>
                <wp:positionH relativeFrom="column">
                  <wp:posOffset>856615</wp:posOffset>
                </wp:positionH>
                <wp:positionV relativeFrom="paragraph">
                  <wp:posOffset>79375</wp:posOffset>
                </wp:positionV>
                <wp:extent cx="4763770" cy="941705"/>
                <wp:effectExtent l="0" t="0" r="0" b="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4"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8"/>
                        <wps:cNvSpPr txBox="1">
                          <a:spLocks/>
                        </wps:cNvSpPr>
                        <wps:spPr bwMode="auto">
                          <a:xfrm>
                            <a:off x="2282" y="14582"/>
                            <a:ext cx="6942" cy="7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2C3C37" w14:textId="77777777" w:rsidR="00E01F12" w:rsidRPr="003B1847" w:rsidRDefault="00E01F12" w:rsidP="00013A71">
                              <w:pPr>
                                <w:spacing w:after="0"/>
                                <w:jc w:val="center"/>
                                <w:rPr>
                                  <w:rFonts w:cs="Arial"/>
                                  <w:sz w:val="15"/>
                                  <w:szCs w:val="15"/>
                                  <w:lang w:val="fr-FR"/>
                                </w:rPr>
                              </w:pPr>
                              <w:r w:rsidRPr="003B1847">
                                <w:rPr>
                                  <w:rFonts w:cs="Arial"/>
                                  <w:sz w:val="15"/>
                                  <w:szCs w:val="15"/>
                                  <w:lang w:val="fr-FR"/>
                                </w:rPr>
                                <w:t>Hors du cadre de la classe, aucune reproduction, même partielle, autres que celles prévues à l'article L 122-5 du code de la propriété intellectuelle, ne peut être faite de ce site sans l'autorisation expresse de l'auteur.</w:t>
                              </w:r>
                            </w:p>
                            <w:p w14:paraId="7E0ECCF7" w14:textId="77777777" w:rsidR="00E01F12" w:rsidRDefault="00000000" w:rsidP="00013A71">
                              <w:pPr>
                                <w:spacing w:after="0"/>
                                <w:jc w:val="center"/>
                                <w:rPr>
                                  <w:i/>
                                  <w:sz w:val="18"/>
                                  <w:szCs w:val="18"/>
                                  <w:lang w:val="fr-FR"/>
                                </w:rPr>
                              </w:pPr>
                              <w:hyperlink r:id="rId12" w:history="1">
                                <w:r w:rsidR="00E01F12" w:rsidRPr="003236B4">
                                  <w:rPr>
                                    <w:rStyle w:val="Lienhypertexte"/>
                                    <w:i/>
                                    <w:sz w:val="18"/>
                                    <w:szCs w:val="18"/>
                                    <w:lang w:val="fr-FR"/>
                                  </w:rPr>
                                  <w:t>www.maths-et-tiques.fr/index.php/mentions-legales</w:t>
                                </w:r>
                              </w:hyperlink>
                            </w:p>
                            <w:p w14:paraId="18DA0868" w14:textId="77777777" w:rsidR="00E01F12" w:rsidRPr="00344DBC" w:rsidRDefault="00E01F12" w:rsidP="00013A71">
                              <w:pPr>
                                <w:jc w:val="center"/>
                                <w:rPr>
                                  <w:i/>
                                  <w:sz w:val="18"/>
                                  <w:szCs w:val="18"/>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1D802" id="Group 6" o:spid="_x0000_s1026" style="position:absolute;left:0;text-align:left;margin-left:67.45pt;margin-top:6.25pt;width:375.1pt;height:74.15pt;z-index:251656192"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">
                  <v:imagedata r:id="rId13" o:title=""/>
                  <v:path arrowok="t"/>
                  <o:lock v:ext="edit" aspectratio="f"/>
                </v:shape>
                <v:shapetype id="_x0000_t202" coordsize="21600,21600" o:spt="202" path="m,l,21600r21600,l21600,xe">
                  <v:stroke joinstyle="miter"/>
                  <v:path gradientshapeok="t" o:connecttype="rect"/>
                </v:shapetype>
                <v:shape id="Text Box 8" o:spid="_x0000_s1028"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" filled="f" stroked="f">
                  <v:path arrowok="t"/>
                  <v:textbox>
                    <w:txbxContent>
                      <w:p w14:paraId="2A2C3C37" w14:textId="77777777" w:rsidR="00E01F12" w:rsidRPr="003B1847" w:rsidRDefault="00E01F12" w:rsidP="00013A71">
                        <w:pPr>
                          <w:spacing w:after="0"/>
                          <w:jc w:val="center"/>
                          <w:rPr>
                            <w:rFonts w:cs="Arial"/>
                            <w:sz w:val="15"/>
                            <w:szCs w:val="15"/>
                            <w:lang w:val="fr-FR"/>
                          </w:rPr>
                        </w:pPr>
                        <w:r w:rsidRPr="003B1847">
                          <w:rPr>
                            <w:rFonts w:cs="Arial"/>
                            <w:sz w:val="15"/>
                            <w:szCs w:val="15"/>
                            <w:lang w:val="fr-FR"/>
                          </w:rPr>
                          <w:t>Hors du cadre de la classe, aucune reproduction, même partielle, autres que celles prévues à l'article L 122-5 du code de la propriété intellectuelle, ne peut être faite de ce site sans l'autorisation expresse de l'auteur.</w:t>
                        </w:r>
                      </w:p>
                      <w:p w14:paraId="7E0ECCF7" w14:textId="77777777" w:rsidR="00E01F12" w:rsidRDefault="00000000" w:rsidP="00013A71">
                        <w:pPr>
                          <w:spacing w:after="0"/>
                          <w:jc w:val="center"/>
                          <w:rPr>
                            <w:i/>
                            <w:sz w:val="18"/>
                            <w:szCs w:val="18"/>
                            <w:lang w:val="fr-FR"/>
                          </w:rPr>
                        </w:pPr>
                        <w:hyperlink r:id="rId14" w:history="1">
                          <w:r w:rsidR="00E01F12" w:rsidRPr="003236B4">
                            <w:rPr>
                              <w:rStyle w:val="Lienhypertexte"/>
                              <w:i/>
                              <w:sz w:val="18"/>
                              <w:szCs w:val="18"/>
                              <w:lang w:val="fr-FR"/>
                            </w:rPr>
                            <w:t>www.maths-et-tiques.fr/index.php/mentions-legales</w:t>
                          </w:r>
                        </w:hyperlink>
                      </w:p>
                      <w:p w14:paraId="18DA0868" w14:textId="77777777" w:rsidR="00E01F12" w:rsidRPr="00344DBC" w:rsidRDefault="00E01F12" w:rsidP="00013A71">
                        <w:pPr>
                          <w:jc w:val="center"/>
                          <w:rPr>
                            <w:i/>
                            <w:sz w:val="18"/>
                            <w:szCs w:val="18"/>
                            <w:lang w:val="fr-FR"/>
                          </w:rPr>
                        </w:pPr>
                      </w:p>
                    </w:txbxContent>
                  </v:textbox>
                </v:shape>
              </v:group>
            </w:pict>
          </mc:Fallback>
        </mc:AlternateContent>
      </w:r>
      <w:r w:rsidR="00013A71" w:rsidRPr="00E25134">
        <w:rPr>
          <w:rFonts w:ascii="Arial" w:hAnsi="Arial"/>
          <w:i/>
          <w:iCs/>
          <w:sz w:val="18"/>
          <w:szCs w:val="18"/>
          <w:lang w:val="fr-FR" w:eastAsia="fr-FR"/>
        </w:rPr>
        <w:t xml:space="preserve"> </w:t>
      </w:r>
    </w:p>
    <w:sectPr w:rsidR="00013A71" w:rsidRPr="00E25134" w:rsidSect="00013A71">
      <w:footerReference w:type="default" r:id="rId15"/>
      <w:pgSz w:w="11904" w:h="16834"/>
      <w:pgMar w:top="851" w:right="847" w:bottom="709" w:left="851" w:header="708" w:footer="1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18BA2" w14:textId="77777777" w:rsidR="00DE0123" w:rsidRDefault="00DE0123">
      <w:pPr>
        <w:spacing w:after="0"/>
      </w:pPr>
      <w:r>
        <w:separator/>
      </w:r>
    </w:p>
  </w:endnote>
  <w:endnote w:type="continuationSeparator" w:id="0">
    <w:p w14:paraId="68034F00" w14:textId="77777777" w:rsidR="00DE0123" w:rsidRDefault="00DE01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00000003" w:usb1="00000000" w:usb2="00000000" w:usb3="00000000" w:csb0="00000007" w:csb1="00000000"/>
  </w:font>
  <w:font w:name="Comic Sans MS">
    <w:panose1 w:val="030F0702030302020204"/>
    <w:charset w:val="00"/>
    <w:family w:val="script"/>
    <w:pitch w:val="variable"/>
    <w:sig w:usb0="00000287" w:usb1="00000000" w:usb2="00000000" w:usb3="00000000" w:csb0="0000009F" w:csb1="00000000"/>
  </w:font>
  <w:font w:name="Estro MN">
    <w:altName w:val="Cambri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733D" w14:textId="77777777" w:rsidR="00E01F12" w:rsidRPr="008B4BE6" w:rsidRDefault="00E01F12" w:rsidP="00013A71">
    <w:pPr>
      <w:pStyle w:val="Pieddepage"/>
      <w:jc w:val="center"/>
      <w:rPr>
        <w:i/>
        <w:sz w:val="20"/>
        <w:lang w:val="fr-FR"/>
      </w:rPr>
    </w:pPr>
    <w:r w:rsidRPr="008B4BE6">
      <w:rPr>
        <w:i/>
        <w:lang w:val="fr-FR"/>
      </w:rPr>
      <w:t xml:space="preserve">Yvan Monka – Académie de Strasbourg – </w:t>
    </w:r>
    <w:hyperlink r:id="rId1" w:history="1">
      <w:r w:rsidRPr="008B4BE6">
        <w:rPr>
          <w:rStyle w:val="Lienhypertexte"/>
          <w:i/>
          <w:lang w:val="fr-FR"/>
        </w:rPr>
        <w:t>www.maths-et-tiques.fr</w:t>
      </w:r>
    </w:hyperlink>
  </w:p>
  <w:p w14:paraId="05B3AA41" w14:textId="77777777" w:rsidR="00E01F12" w:rsidRPr="008B4BE6" w:rsidRDefault="00E01F12">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3CC00" w14:textId="77777777" w:rsidR="00DE0123" w:rsidRDefault="00DE0123">
      <w:pPr>
        <w:spacing w:after="0"/>
      </w:pPr>
      <w:r>
        <w:separator/>
      </w:r>
    </w:p>
  </w:footnote>
  <w:footnote w:type="continuationSeparator" w:id="0">
    <w:p w14:paraId="16F2D3DC" w14:textId="77777777" w:rsidR="00DE0123" w:rsidRDefault="00DE012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DD"/>
    <w:rsid w:val="00013A71"/>
    <w:rsid w:val="000C2ED4"/>
    <w:rsid w:val="00277F83"/>
    <w:rsid w:val="00344DBC"/>
    <w:rsid w:val="008B4BE6"/>
    <w:rsid w:val="009E67DA"/>
    <w:rsid w:val="00B41612"/>
    <w:rsid w:val="00BA2B62"/>
    <w:rsid w:val="00CB2557"/>
    <w:rsid w:val="00DE0123"/>
    <w:rsid w:val="00E01F12"/>
    <w:rsid w:val="00E25134"/>
    <w:rsid w:val="00FB34DD"/>
  </w:rsids>
  <m:mathPr>
    <m:mathFont m:val="Cambria Math"/>
    <m:brkBin m:val="before"/>
    <m:brkBinSub m:val="--"/>
    <m:smallFrac m:val="0"/>
    <m:dispDef m:val="0"/>
    <m:lMargin m:val="0"/>
    <m:rMargin m:val="0"/>
    <m:defJc m:val="centerGroup"/>
    <m:wrapRight/>
    <m:intLim m:val="subSup"/>
    <m:naryLim m:val="subSup"/>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A5B028"/>
  <w14:defaultImageDpi w14:val="300"/>
  <w15:chartTrackingRefBased/>
  <w15:docId w15:val="{654956FF-B952-DA4B-A9BA-F02495C2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20C"/>
    <w:pPr>
      <w:spacing w:after="200"/>
    </w:pPr>
    <w:rPr>
      <w:sz w:val="24"/>
      <w:szCs w:val="24"/>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FB34DD"/>
    <w:pPr>
      <w:spacing w:beforeLines="1" w:afterLines="1" w:after="0"/>
    </w:pPr>
    <w:rPr>
      <w:rFonts w:ascii="Times" w:hAnsi="Times"/>
      <w:sz w:val="20"/>
      <w:szCs w:val="20"/>
      <w:lang w:eastAsia="fr-FR"/>
    </w:rPr>
  </w:style>
  <w:style w:type="character" w:styleId="Lienhypertexte">
    <w:name w:val="Hyperlink"/>
    <w:rsid w:val="00284664"/>
    <w:rPr>
      <w:color w:val="0000FF"/>
      <w:u w:val="single"/>
    </w:rPr>
  </w:style>
  <w:style w:type="paragraph" w:styleId="En-tte">
    <w:name w:val="header"/>
    <w:basedOn w:val="Normal"/>
    <w:link w:val="En-tteCar"/>
    <w:rsid w:val="00284664"/>
    <w:pPr>
      <w:tabs>
        <w:tab w:val="center" w:pos="4703"/>
        <w:tab w:val="right" w:pos="9406"/>
      </w:tabs>
    </w:pPr>
  </w:style>
  <w:style w:type="character" w:customStyle="1" w:styleId="En-tteCar">
    <w:name w:val="En-tête Car"/>
    <w:link w:val="En-tte"/>
    <w:rsid w:val="00284664"/>
    <w:rPr>
      <w:sz w:val="24"/>
      <w:szCs w:val="24"/>
      <w:lang w:eastAsia="en-US"/>
    </w:rPr>
  </w:style>
  <w:style w:type="paragraph" w:styleId="Pieddepage">
    <w:name w:val="footer"/>
    <w:basedOn w:val="Normal"/>
    <w:link w:val="PieddepageCar"/>
    <w:rsid w:val="00284664"/>
    <w:pPr>
      <w:tabs>
        <w:tab w:val="center" w:pos="4703"/>
        <w:tab w:val="right" w:pos="9406"/>
      </w:tabs>
    </w:pPr>
  </w:style>
  <w:style w:type="character" w:customStyle="1" w:styleId="PieddepageCar">
    <w:name w:val="Pied de page Car"/>
    <w:link w:val="Pieddepage"/>
    <w:rsid w:val="0028466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433296">
      <w:bodyDiv w:val="1"/>
      <w:marLeft w:val="0"/>
      <w:marRight w:val="0"/>
      <w:marTop w:val="0"/>
      <w:marBottom w:val="0"/>
      <w:divBdr>
        <w:top w:val="none" w:sz="0" w:space="0" w:color="auto"/>
        <w:left w:val="none" w:sz="0" w:space="0" w:color="auto"/>
        <w:bottom w:val="none" w:sz="0" w:space="0" w:color="auto"/>
        <w:right w:val="none" w:sz="0" w:space="0" w:color="auto"/>
      </w:divBdr>
    </w:div>
    <w:div w:id="452527899">
      <w:bodyDiv w:val="1"/>
      <w:marLeft w:val="0"/>
      <w:marRight w:val="0"/>
      <w:marTop w:val="0"/>
      <w:marBottom w:val="0"/>
      <w:divBdr>
        <w:top w:val="none" w:sz="0" w:space="0" w:color="auto"/>
        <w:left w:val="none" w:sz="0" w:space="0" w:color="auto"/>
        <w:bottom w:val="none" w:sz="0" w:space="0" w:color="auto"/>
        <w:right w:val="none" w:sz="0" w:space="0" w:color="auto"/>
      </w:divBdr>
    </w:div>
    <w:div w:id="456029609">
      <w:bodyDiv w:val="1"/>
      <w:marLeft w:val="0"/>
      <w:marRight w:val="0"/>
      <w:marTop w:val="0"/>
      <w:marBottom w:val="0"/>
      <w:divBdr>
        <w:top w:val="none" w:sz="0" w:space="0" w:color="auto"/>
        <w:left w:val="none" w:sz="0" w:space="0" w:color="auto"/>
        <w:bottom w:val="none" w:sz="0" w:space="0" w:color="auto"/>
        <w:right w:val="none" w:sz="0" w:space="0" w:color="auto"/>
      </w:divBdr>
      <w:divsChild>
        <w:div w:id="59838776">
          <w:marLeft w:val="0"/>
          <w:marRight w:val="0"/>
          <w:marTop w:val="0"/>
          <w:marBottom w:val="0"/>
          <w:divBdr>
            <w:top w:val="none" w:sz="0" w:space="0" w:color="auto"/>
            <w:left w:val="none" w:sz="0" w:space="0" w:color="auto"/>
            <w:bottom w:val="none" w:sz="0" w:space="0" w:color="auto"/>
            <w:right w:val="none" w:sz="0" w:space="0" w:color="auto"/>
          </w:divBdr>
        </w:div>
      </w:divsChild>
    </w:div>
    <w:div w:id="464008719">
      <w:bodyDiv w:val="1"/>
      <w:marLeft w:val="0"/>
      <w:marRight w:val="0"/>
      <w:marTop w:val="0"/>
      <w:marBottom w:val="0"/>
      <w:divBdr>
        <w:top w:val="none" w:sz="0" w:space="0" w:color="auto"/>
        <w:left w:val="none" w:sz="0" w:space="0" w:color="auto"/>
        <w:bottom w:val="none" w:sz="0" w:space="0" w:color="auto"/>
        <w:right w:val="none" w:sz="0" w:space="0" w:color="auto"/>
      </w:divBdr>
      <w:divsChild>
        <w:div w:id="106894168">
          <w:marLeft w:val="0"/>
          <w:marRight w:val="0"/>
          <w:marTop w:val="0"/>
          <w:marBottom w:val="0"/>
          <w:divBdr>
            <w:top w:val="none" w:sz="0" w:space="0" w:color="auto"/>
            <w:left w:val="none" w:sz="0" w:space="0" w:color="auto"/>
            <w:bottom w:val="none" w:sz="0" w:space="0" w:color="auto"/>
            <w:right w:val="none" w:sz="0" w:space="0" w:color="auto"/>
          </w:divBdr>
        </w:div>
      </w:divsChild>
    </w:div>
    <w:div w:id="1099836671">
      <w:bodyDiv w:val="1"/>
      <w:marLeft w:val="0"/>
      <w:marRight w:val="0"/>
      <w:marTop w:val="0"/>
      <w:marBottom w:val="0"/>
      <w:divBdr>
        <w:top w:val="none" w:sz="0" w:space="0" w:color="auto"/>
        <w:left w:val="none" w:sz="0" w:space="0" w:color="auto"/>
        <w:bottom w:val="none" w:sz="0" w:space="0" w:color="auto"/>
        <w:right w:val="none" w:sz="0" w:space="0" w:color="auto"/>
      </w:divBdr>
    </w:div>
    <w:div w:id="1661419750">
      <w:bodyDiv w:val="1"/>
      <w:marLeft w:val="0"/>
      <w:marRight w:val="0"/>
      <w:marTop w:val="0"/>
      <w:marBottom w:val="0"/>
      <w:divBdr>
        <w:top w:val="none" w:sz="0" w:space="0" w:color="auto"/>
        <w:left w:val="none" w:sz="0" w:space="0" w:color="auto"/>
        <w:bottom w:val="none" w:sz="0" w:space="0" w:color="auto"/>
        <w:right w:val="none" w:sz="0" w:space="0" w:color="auto"/>
      </w:divBdr>
      <w:divsChild>
        <w:div w:id="1274635617">
          <w:marLeft w:val="0"/>
          <w:marRight w:val="0"/>
          <w:marTop w:val="0"/>
          <w:marBottom w:val="0"/>
          <w:divBdr>
            <w:top w:val="none" w:sz="0" w:space="0" w:color="auto"/>
            <w:left w:val="none" w:sz="0" w:space="0" w:color="auto"/>
            <w:bottom w:val="none" w:sz="0" w:space="0" w:color="auto"/>
            <w:right w:val="none" w:sz="0" w:space="0" w:color="auto"/>
          </w:divBdr>
          <w:divsChild>
            <w:div w:id="645744538">
              <w:marLeft w:val="0"/>
              <w:marRight w:val="0"/>
              <w:marTop w:val="0"/>
              <w:marBottom w:val="0"/>
              <w:divBdr>
                <w:top w:val="none" w:sz="0" w:space="0" w:color="auto"/>
                <w:left w:val="none" w:sz="0" w:space="0" w:color="auto"/>
                <w:bottom w:val="none" w:sz="0" w:space="0" w:color="auto"/>
                <w:right w:val="none" w:sz="0" w:space="0" w:color="auto"/>
              </w:divBdr>
              <w:divsChild>
                <w:div w:id="1911690009">
                  <w:marLeft w:val="0"/>
                  <w:marRight w:val="0"/>
                  <w:marTop w:val="0"/>
                  <w:marBottom w:val="0"/>
                  <w:divBdr>
                    <w:top w:val="none" w:sz="0" w:space="0" w:color="auto"/>
                    <w:left w:val="none" w:sz="0" w:space="0" w:color="auto"/>
                    <w:bottom w:val="none" w:sz="0" w:space="0" w:color="auto"/>
                    <w:right w:val="none" w:sz="0" w:space="0" w:color="auto"/>
                  </w:divBdr>
                  <w:divsChild>
                    <w:div w:id="19327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992">
              <w:marLeft w:val="0"/>
              <w:marRight w:val="0"/>
              <w:marTop w:val="0"/>
              <w:marBottom w:val="0"/>
              <w:divBdr>
                <w:top w:val="none" w:sz="0" w:space="0" w:color="auto"/>
                <w:left w:val="none" w:sz="0" w:space="0" w:color="auto"/>
                <w:bottom w:val="none" w:sz="0" w:space="0" w:color="auto"/>
                <w:right w:val="none" w:sz="0" w:space="0" w:color="auto"/>
              </w:divBdr>
              <w:divsChild>
                <w:div w:id="1822501776">
                  <w:marLeft w:val="0"/>
                  <w:marRight w:val="0"/>
                  <w:marTop w:val="0"/>
                  <w:marBottom w:val="0"/>
                  <w:divBdr>
                    <w:top w:val="none" w:sz="0" w:space="0" w:color="auto"/>
                    <w:left w:val="none" w:sz="0" w:space="0" w:color="auto"/>
                    <w:bottom w:val="none" w:sz="0" w:space="0" w:color="auto"/>
                    <w:right w:val="none" w:sz="0" w:space="0" w:color="auto"/>
                  </w:divBdr>
                  <w:divsChild>
                    <w:div w:id="20762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10571">
      <w:bodyDiv w:val="1"/>
      <w:marLeft w:val="0"/>
      <w:marRight w:val="0"/>
      <w:marTop w:val="0"/>
      <w:marBottom w:val="0"/>
      <w:divBdr>
        <w:top w:val="none" w:sz="0" w:space="0" w:color="auto"/>
        <w:left w:val="none" w:sz="0" w:space="0" w:color="auto"/>
        <w:bottom w:val="none" w:sz="0" w:space="0" w:color="auto"/>
        <w:right w:val="none" w:sz="0" w:space="0" w:color="auto"/>
      </w:divBdr>
      <w:divsChild>
        <w:div w:id="1311397239">
          <w:marLeft w:val="0"/>
          <w:marRight w:val="0"/>
          <w:marTop w:val="0"/>
          <w:marBottom w:val="0"/>
          <w:divBdr>
            <w:top w:val="none" w:sz="0" w:space="0" w:color="auto"/>
            <w:left w:val="none" w:sz="0" w:space="0" w:color="auto"/>
            <w:bottom w:val="none" w:sz="0" w:space="0" w:color="auto"/>
            <w:right w:val="none" w:sz="0" w:space="0" w:color="auto"/>
          </w:divBdr>
          <w:divsChild>
            <w:div w:id="873464724">
              <w:marLeft w:val="0"/>
              <w:marRight w:val="0"/>
              <w:marTop w:val="0"/>
              <w:marBottom w:val="0"/>
              <w:divBdr>
                <w:top w:val="none" w:sz="0" w:space="0" w:color="auto"/>
                <w:left w:val="none" w:sz="0" w:space="0" w:color="auto"/>
                <w:bottom w:val="none" w:sz="0" w:space="0" w:color="auto"/>
                <w:right w:val="none" w:sz="0" w:space="0" w:color="auto"/>
              </w:divBdr>
              <w:divsChild>
                <w:div w:id="726418481">
                  <w:marLeft w:val="0"/>
                  <w:marRight w:val="0"/>
                  <w:marTop w:val="0"/>
                  <w:marBottom w:val="0"/>
                  <w:divBdr>
                    <w:top w:val="none" w:sz="0" w:space="0" w:color="auto"/>
                    <w:left w:val="none" w:sz="0" w:space="0" w:color="auto"/>
                    <w:bottom w:val="none" w:sz="0" w:space="0" w:color="auto"/>
                    <w:right w:val="none" w:sz="0" w:space="0" w:color="auto"/>
                  </w:divBdr>
                  <w:divsChild>
                    <w:div w:id="2680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3705">
              <w:marLeft w:val="0"/>
              <w:marRight w:val="0"/>
              <w:marTop w:val="0"/>
              <w:marBottom w:val="0"/>
              <w:divBdr>
                <w:top w:val="none" w:sz="0" w:space="0" w:color="auto"/>
                <w:left w:val="none" w:sz="0" w:space="0" w:color="auto"/>
                <w:bottom w:val="none" w:sz="0" w:space="0" w:color="auto"/>
                <w:right w:val="none" w:sz="0" w:space="0" w:color="auto"/>
              </w:divBdr>
              <w:divsChild>
                <w:div w:id="971210078">
                  <w:marLeft w:val="0"/>
                  <w:marRight w:val="0"/>
                  <w:marTop w:val="0"/>
                  <w:marBottom w:val="0"/>
                  <w:divBdr>
                    <w:top w:val="none" w:sz="0" w:space="0" w:color="auto"/>
                    <w:left w:val="none" w:sz="0" w:space="0" w:color="auto"/>
                    <w:bottom w:val="none" w:sz="0" w:space="0" w:color="auto"/>
                    <w:right w:val="none" w:sz="0" w:space="0" w:color="auto"/>
                  </w:divBdr>
                  <w:divsChild>
                    <w:div w:id="18763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maths-et-tiques.fr/index.php/mentions-legale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maths-et-tiques.fr/index.php/mentions-legal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410</Words>
  <Characters>2259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2664</CharactersWithSpaces>
  <SharedDoc>false</SharedDoc>
  <HLinks>
    <vt:vector size="36" baseType="variant">
      <vt:variant>
        <vt:i4>60</vt:i4>
      </vt:variant>
      <vt:variant>
        <vt:i4>0</vt:i4>
      </vt:variant>
      <vt:variant>
        <vt:i4>0</vt:i4>
      </vt:variant>
      <vt:variant>
        <vt:i4>5</vt:i4>
      </vt:variant>
      <vt:variant>
        <vt:lpwstr>http://www.maths-et-tiques.fr</vt:lpwstr>
      </vt:variant>
      <vt:variant>
        <vt:lpwstr/>
      </vt:variant>
      <vt:variant>
        <vt:i4>5505025</vt:i4>
      </vt:variant>
      <vt:variant>
        <vt:i4>0</vt:i4>
      </vt:variant>
      <vt:variant>
        <vt:i4>0</vt:i4>
      </vt:variant>
      <vt:variant>
        <vt:i4>5</vt:i4>
      </vt:variant>
      <vt:variant>
        <vt:lpwstr>http://www.maths-et-tiques.fr/index.php/mentions-legales</vt:lpwstr>
      </vt:variant>
      <vt:variant>
        <vt:lpwstr/>
      </vt:variant>
      <vt:variant>
        <vt:i4>544866424</vt:i4>
      </vt:variant>
      <vt:variant>
        <vt:i4>5400</vt:i4>
      </vt:variant>
      <vt:variant>
        <vt:i4>1026</vt:i4>
      </vt:variant>
      <vt:variant>
        <vt:i4>1</vt:i4>
      </vt:variant>
      <vt:variant>
        <vt:lpwstr>Capture d’écran 2015-06-18 à 09</vt:lpwstr>
      </vt:variant>
      <vt:variant>
        <vt:lpwstr/>
      </vt:variant>
      <vt:variant>
        <vt:i4>544866424</vt:i4>
      </vt:variant>
      <vt:variant>
        <vt:i4>-1</vt:i4>
      </vt:variant>
      <vt:variant>
        <vt:i4>1033</vt:i4>
      </vt:variant>
      <vt:variant>
        <vt:i4>1</vt:i4>
      </vt:variant>
      <vt:variant>
        <vt:lpwstr>Capture d’écran 2015-06-18 à 09</vt:lpwstr>
      </vt:variant>
      <vt:variant>
        <vt:lpwstr/>
      </vt:variant>
      <vt:variant>
        <vt:i4>544866424</vt:i4>
      </vt:variant>
      <vt:variant>
        <vt:i4>-1</vt:i4>
      </vt:variant>
      <vt:variant>
        <vt:i4>1034</vt:i4>
      </vt:variant>
      <vt:variant>
        <vt:i4>1</vt:i4>
      </vt:variant>
      <vt:variant>
        <vt:lpwstr>Capture d’écran 2015-06-18 à 09</vt:lpwstr>
      </vt:variant>
      <vt:variant>
        <vt:lpwstr/>
      </vt:variant>
      <vt:variant>
        <vt:i4>544866424</vt:i4>
      </vt:variant>
      <vt:variant>
        <vt:i4>-1</vt:i4>
      </vt:variant>
      <vt:variant>
        <vt:i4>1035</vt:i4>
      </vt:variant>
      <vt:variant>
        <vt:i4>1</vt:i4>
      </vt:variant>
      <vt:variant>
        <vt:lpwstr>Capture d’écran 2015-06-18 à 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MONKA</dc:creator>
  <cp:keywords/>
  <cp:lastModifiedBy>MONKA Elia</cp:lastModifiedBy>
  <cp:revision>5</cp:revision>
  <cp:lastPrinted>2012-10-21T15:34:00Z</cp:lastPrinted>
  <dcterms:created xsi:type="dcterms:W3CDTF">2019-09-09T16:36:00Z</dcterms:created>
  <dcterms:modified xsi:type="dcterms:W3CDTF">2023-06-04T13:41:00Z</dcterms:modified>
</cp:coreProperties>
</file>