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56384" w14:textId="7FF5488A" w:rsidR="002656D7" w:rsidRPr="00B90B76" w:rsidRDefault="00DE7B90" w:rsidP="00132F61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>
        <w:rPr>
          <w:rFonts w:asciiTheme="minorHAnsi" w:hAnsiTheme="minorHAnsi" w:cstheme="minorHAnsi"/>
          <w:color w:val="FF0000"/>
          <w:sz w:val="52"/>
          <w:szCs w:val="52"/>
        </w:rPr>
        <w:t>FONCTIONS TRIGONOMÉTRIQUES</w:t>
      </w:r>
      <w:r w:rsidR="00A32241" w:rsidRPr="00B90B76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="00B90B76" w:rsidRPr="00B90B76">
        <w:rPr>
          <w:rFonts w:asciiTheme="minorHAnsi" w:hAnsiTheme="minorHAnsi" w:cstheme="minorHAnsi"/>
          <w:color w:val="FF0000"/>
          <w:sz w:val="28"/>
          <w:szCs w:val="28"/>
        </w:rPr>
        <w:t>– Chapitre 1/2</w:t>
      </w:r>
    </w:p>
    <w:p w14:paraId="76778695" w14:textId="77777777" w:rsidR="001A21E9" w:rsidRPr="00B90B76" w:rsidRDefault="001A21E9" w:rsidP="001A21E9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B90B76">
        <w:rPr>
          <w:rFonts w:asciiTheme="minorHAnsi" w:hAnsiTheme="minorHAnsi" w:cstheme="minorHAnsi"/>
          <w:noProof/>
        </w:rPr>
        <w:drawing>
          <wp:inline distT="0" distB="0" distL="0" distR="0" wp14:anchorId="101A76B3" wp14:editId="62486660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B76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B90B76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https://youtu.be/wJjb3CSS3cg</w:t>
        </w:r>
      </w:hyperlink>
    </w:p>
    <w:p w14:paraId="6272F4D8" w14:textId="77777777" w:rsidR="002656D7" w:rsidRPr="00B90B76" w:rsidRDefault="002656D7" w:rsidP="002656D7">
      <w:pPr>
        <w:spacing w:after="0"/>
        <w:rPr>
          <w:rFonts w:asciiTheme="minorHAnsi" w:hAnsiTheme="minorHAnsi" w:cstheme="minorHAnsi"/>
        </w:rPr>
      </w:pPr>
    </w:p>
    <w:p w14:paraId="67C58E29" w14:textId="2B0BAFD7" w:rsidR="002656D7" w:rsidRPr="00B90B76" w:rsidRDefault="002618CC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2"/>
          <w:szCs w:val="20"/>
          <w:lang w:eastAsia="fr-FR"/>
        </w:rPr>
      </w:pPr>
      <w:r>
        <w:rPr>
          <w:rFonts w:ascii="Times" w:hAnsi="Times"/>
          <w:noProof/>
          <w:sz w:val="20"/>
          <w:szCs w:val="20"/>
        </w:rPr>
        <w:pict w14:anchorId="4F496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3" o:spid="_x0000_s2050" type="#_x0000_t75" alt="Image-1147" style="position:absolute;margin-left:379.65pt;margin-top:39.65pt;width:68pt;height:69.6pt;z-index:251655168;visibility:visible;mso-wrap-edited:f;mso-width-percent:0;mso-height-percent:0;mso-width-percent:0;mso-height-percent:0">
            <v:imagedata r:id="rId9" o:title="Image-1147"/>
            <w10:wrap type="square"/>
          </v:shape>
        </w:pict>
      </w:r>
      <w:r w:rsidR="002656D7" w:rsidRPr="00B90B76">
        <w:rPr>
          <w:rFonts w:asciiTheme="minorHAnsi" w:hAnsiTheme="minorHAnsi" w:cstheme="minorHAnsi"/>
          <w:sz w:val="22"/>
          <w:lang w:eastAsia="fr-FR"/>
        </w:rPr>
        <w:t>Il faut remonter jusqu’aux babyloniens, 2000 ans avant notre ère, pour trouver les premières traces de tables de données astronomiques. Car à la base, la trigonométrie est une géométrie appliquée à l’étude du monde, de l’univers et est indissociable de l’astronomie.</w:t>
      </w:r>
    </w:p>
    <w:p w14:paraId="20EBB4CE" w14:textId="589A1B07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  <w:r w:rsidRPr="00B90B76">
        <w:rPr>
          <w:rFonts w:asciiTheme="minorHAnsi" w:hAnsiTheme="minorHAnsi" w:cstheme="minorHAnsi"/>
          <w:sz w:val="22"/>
          <w:szCs w:val="19"/>
        </w:rPr>
        <w:t>Mais on attribue à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i/>
          <w:sz w:val="22"/>
          <w:szCs w:val="19"/>
        </w:rPr>
        <w:t>Hipparque de Nicée</w:t>
      </w:r>
      <w:r w:rsidRPr="00B90B76">
        <w:rPr>
          <w:rStyle w:val="apple-converted-space"/>
          <w:rFonts w:asciiTheme="minorHAnsi" w:hAnsiTheme="minorHAnsi" w:cstheme="minorHAnsi"/>
          <w:i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(-190 ; -120) les premières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tables trigonométriques. Elles font correspondre l’</w:t>
      </w:r>
      <w:r w:rsidRPr="00B90B76">
        <w:rPr>
          <w:rFonts w:asciiTheme="minorHAnsi" w:hAnsiTheme="minorHAnsi" w:cstheme="minorHAnsi"/>
          <w:color w:val="00B050"/>
          <w:sz w:val="22"/>
          <w:szCs w:val="19"/>
        </w:rPr>
        <w:t>angle au centre</w:t>
      </w:r>
      <w:r w:rsidRPr="00B90B76">
        <w:rPr>
          <w:rStyle w:val="apple-converted-space"/>
          <w:rFonts w:asciiTheme="minorHAnsi" w:hAnsiTheme="minorHAnsi" w:cstheme="minorHAnsi"/>
          <w:color w:val="00B050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et la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 xml:space="preserve">longueur de la </w:t>
      </w:r>
      <w:r w:rsidRPr="00B90B76">
        <w:rPr>
          <w:rFonts w:asciiTheme="minorHAnsi" w:hAnsiTheme="minorHAnsi" w:cstheme="minorHAnsi"/>
          <w:color w:val="FF0000"/>
          <w:sz w:val="22"/>
          <w:szCs w:val="19"/>
        </w:rPr>
        <w:t>corde</w:t>
      </w:r>
      <w:r w:rsidRPr="00B90B76">
        <w:rPr>
          <w:rStyle w:val="apple-converted-space"/>
          <w:rFonts w:asciiTheme="minorHAnsi" w:hAnsiTheme="minorHAnsi" w:cstheme="minorHAnsi"/>
          <w:color w:val="FF0000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interceptée dans le cercle.</w:t>
      </w:r>
    </w:p>
    <w:p w14:paraId="0D840A9F" w14:textId="116C5C01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</w:p>
    <w:p w14:paraId="1D9829B1" w14:textId="5FD6168F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  <w:r w:rsidRPr="00B90B76">
        <w:rPr>
          <w:rFonts w:asciiTheme="minorHAnsi" w:hAnsiTheme="minorHAnsi" w:cstheme="minorHAnsi"/>
          <w:sz w:val="22"/>
          <w:szCs w:val="19"/>
        </w:rPr>
        <w:t>Le grec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i/>
          <w:sz w:val="22"/>
          <w:szCs w:val="19"/>
        </w:rPr>
        <w:t>Claude Ptolémée</w:t>
      </w:r>
      <w:r w:rsidRPr="00B90B76">
        <w:rPr>
          <w:rStyle w:val="apple-converted-space"/>
          <w:rFonts w:asciiTheme="minorHAnsi" w:hAnsiTheme="minorHAnsi" w:cstheme="minorHAnsi"/>
          <w:i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(90? ; 160?) poursuit dans l’</w:t>
      </w:r>
      <w:r w:rsidRPr="00B90B76">
        <w:rPr>
          <w:rStyle w:val="Accentuation"/>
          <w:rFonts w:asciiTheme="minorHAnsi" w:hAnsiTheme="minorHAnsi" w:cstheme="minorHAnsi"/>
          <w:sz w:val="22"/>
          <w:szCs w:val="19"/>
        </w:rPr>
        <w:t>Almageste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les travaux d’</w:t>
      </w:r>
      <w:r w:rsidRPr="00B90B76">
        <w:rPr>
          <w:rFonts w:asciiTheme="minorHAnsi" w:hAnsiTheme="minorHAnsi" w:cstheme="minorHAnsi"/>
          <w:i/>
          <w:sz w:val="22"/>
          <w:szCs w:val="19"/>
        </w:rPr>
        <w:t>Hipparque</w:t>
      </w:r>
      <w:r w:rsidRPr="00B90B76">
        <w:rPr>
          <w:rFonts w:asciiTheme="minorHAnsi" w:hAnsiTheme="minorHAnsi" w:cstheme="minorHAnsi"/>
          <w:sz w:val="22"/>
          <w:szCs w:val="19"/>
        </w:rPr>
        <w:t xml:space="preserve"> avec une meilleure précision et introduit les premières formules de trigonométrie.</w:t>
      </w:r>
    </w:p>
    <w:p w14:paraId="71841A0E" w14:textId="6005BBD5" w:rsidR="002656D7" w:rsidRPr="00B90B76" w:rsidRDefault="00EB549A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2"/>
          <w:szCs w:val="19"/>
        </w:rPr>
      </w:pPr>
      <w:r w:rsidRPr="00B90B76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04E2CF31" wp14:editId="54983D05">
            <wp:simplePos x="0" y="0"/>
            <wp:positionH relativeFrom="column">
              <wp:posOffset>-65356</wp:posOffset>
            </wp:positionH>
            <wp:positionV relativeFrom="paragraph">
              <wp:posOffset>167640</wp:posOffset>
            </wp:positionV>
            <wp:extent cx="1137920" cy="1387475"/>
            <wp:effectExtent l="0" t="0" r="0" b="0"/>
            <wp:wrapSquare wrapText="bothSides"/>
            <wp:docPr id="85" name="Image 84" descr="Description : Image-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" descr="Description : Image-115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721C" w14:textId="01B08BAB" w:rsidR="002656D7" w:rsidRPr="00B90B76" w:rsidRDefault="002656D7" w:rsidP="002656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2"/>
          <w:szCs w:val="20"/>
          <w:lang w:eastAsia="fr-FR"/>
        </w:rPr>
      </w:pPr>
      <w:r w:rsidRPr="00B90B76">
        <w:rPr>
          <w:rFonts w:asciiTheme="minorHAnsi" w:hAnsiTheme="minorHAnsi" w:cstheme="minorHAnsi"/>
          <w:sz w:val="22"/>
          <w:szCs w:val="19"/>
        </w:rPr>
        <w:t>Plus tard, l’astronome et mathématicien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Style w:val="Accentuation"/>
          <w:rFonts w:asciiTheme="minorHAnsi" w:hAnsiTheme="minorHAnsi" w:cstheme="minorHAnsi"/>
          <w:sz w:val="22"/>
          <w:szCs w:val="19"/>
        </w:rPr>
        <w:t xml:space="preserve">Regiomontanus </w:t>
      </w:r>
      <w:r w:rsidRPr="00B90B76">
        <w:rPr>
          <w:rFonts w:asciiTheme="minorHAnsi" w:hAnsiTheme="minorHAnsi" w:cstheme="minorHAnsi"/>
          <w:i/>
          <w:sz w:val="22"/>
          <w:lang w:eastAsia="fr-FR"/>
        </w:rPr>
        <w:t>(1436 ; 1476)</w:t>
      </w:r>
      <w:r w:rsidRPr="00B90B76">
        <w:rPr>
          <w:rFonts w:asciiTheme="minorHAnsi" w:hAnsiTheme="minorHAnsi" w:cstheme="minorHAnsi"/>
          <w:sz w:val="22"/>
          <w:szCs w:val="19"/>
        </w:rPr>
        <w:t>, de son vrai nom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Style w:val="Accentuation"/>
          <w:rFonts w:asciiTheme="minorHAnsi" w:hAnsiTheme="minorHAnsi" w:cstheme="minorHAnsi"/>
          <w:sz w:val="22"/>
          <w:szCs w:val="19"/>
        </w:rPr>
        <w:t>Johann Müller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 xml:space="preserve"> (ci-contre) </w:t>
      </w:r>
      <w:r w:rsidRPr="00B90B76">
        <w:rPr>
          <w:rFonts w:asciiTheme="minorHAnsi" w:hAnsiTheme="minorHAnsi" w:cstheme="minorHAnsi"/>
          <w:sz w:val="22"/>
          <w:szCs w:val="19"/>
        </w:rPr>
        <w:t>développe la trigonométrie comme une branche indépendante des mathématiques.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br/>
        <w:t>Il serait à l’origine de l’usage systématique du terme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i/>
          <w:sz w:val="22"/>
          <w:szCs w:val="19"/>
        </w:rPr>
        <w:t>sinus</w:t>
      </w:r>
      <w:r w:rsidRPr="00B90B76">
        <w:rPr>
          <w:rFonts w:asciiTheme="minorHAnsi" w:hAnsiTheme="minorHAnsi" w:cstheme="minorHAnsi"/>
          <w:sz w:val="22"/>
          <w:szCs w:val="19"/>
        </w:rPr>
        <w:t>.</w:t>
      </w:r>
    </w:p>
    <w:p w14:paraId="376E9315" w14:textId="77777777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</w:p>
    <w:p w14:paraId="280D70A9" w14:textId="77777777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  <w:r w:rsidRPr="00B90B76">
        <w:rPr>
          <w:rFonts w:asciiTheme="minorHAnsi" w:hAnsiTheme="minorHAnsi" w:cstheme="minorHAnsi"/>
          <w:sz w:val="22"/>
          <w:szCs w:val="19"/>
        </w:rPr>
        <w:t>Au XVIe siècle, le français</w:t>
      </w:r>
      <w:r w:rsidRPr="00B90B76">
        <w:rPr>
          <w:rStyle w:val="apple-converted-space"/>
          <w:rFonts w:asciiTheme="minorHAnsi" w:hAnsiTheme="minorHAnsi" w:cstheme="minorHAnsi"/>
          <w:sz w:val="22"/>
          <w:szCs w:val="19"/>
        </w:rPr>
        <w:t> </w:t>
      </w:r>
      <w:r w:rsidRPr="00B90B76">
        <w:rPr>
          <w:rFonts w:asciiTheme="minorHAnsi" w:hAnsiTheme="minorHAnsi" w:cstheme="minorHAnsi"/>
          <w:i/>
          <w:sz w:val="22"/>
          <w:szCs w:val="19"/>
        </w:rPr>
        <w:t xml:space="preserve">François </w:t>
      </w:r>
      <w:proofErr w:type="spellStart"/>
      <w:r w:rsidRPr="00B90B76">
        <w:rPr>
          <w:rFonts w:asciiTheme="minorHAnsi" w:hAnsiTheme="minorHAnsi" w:cstheme="minorHAnsi"/>
          <w:i/>
          <w:sz w:val="22"/>
          <w:szCs w:val="19"/>
        </w:rPr>
        <w:t>Viète</w:t>
      </w:r>
      <w:proofErr w:type="spellEnd"/>
      <w:r w:rsidRPr="00B90B76">
        <w:rPr>
          <w:rStyle w:val="apple-converted-space"/>
          <w:rFonts w:asciiTheme="minorHAnsi" w:hAnsiTheme="minorHAnsi" w:cstheme="minorHAnsi"/>
          <w:i/>
          <w:sz w:val="22"/>
          <w:szCs w:val="19"/>
        </w:rPr>
        <w:t> </w:t>
      </w:r>
      <w:r w:rsidRPr="00B90B76">
        <w:rPr>
          <w:rFonts w:asciiTheme="minorHAnsi" w:hAnsiTheme="minorHAnsi" w:cstheme="minorHAnsi"/>
          <w:sz w:val="22"/>
          <w:szCs w:val="19"/>
        </w:rPr>
        <w:t>(1540 ; 1607), conseiller d’</w:t>
      </w:r>
      <w:r w:rsidRPr="00B90B76">
        <w:rPr>
          <w:rStyle w:val="Accentuation"/>
          <w:rFonts w:asciiTheme="minorHAnsi" w:hAnsiTheme="minorHAnsi" w:cstheme="minorHAnsi"/>
          <w:sz w:val="22"/>
          <w:szCs w:val="19"/>
        </w:rPr>
        <w:t>Henri IV</w:t>
      </w:r>
      <w:r w:rsidRPr="00B90B76">
        <w:rPr>
          <w:rFonts w:asciiTheme="minorHAnsi" w:hAnsiTheme="minorHAnsi" w:cstheme="minorHAnsi"/>
          <w:sz w:val="22"/>
          <w:szCs w:val="19"/>
        </w:rPr>
        <w:t>, fera évoluer la trigonométrie pour lui donner le caractère qu’on lui connaît aujourd’hui.</w:t>
      </w:r>
    </w:p>
    <w:p w14:paraId="26A7C9AE" w14:textId="77777777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</w:p>
    <w:p w14:paraId="6BF09785" w14:textId="6F69CEB7" w:rsidR="002656D7" w:rsidRPr="00B90B76" w:rsidRDefault="002656D7" w:rsidP="002656D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0" w:afterLines="0" w:line="267" w:lineRule="atLeast"/>
        <w:rPr>
          <w:rFonts w:asciiTheme="minorHAnsi" w:hAnsiTheme="minorHAnsi" w:cstheme="minorHAnsi"/>
          <w:sz w:val="22"/>
          <w:szCs w:val="19"/>
        </w:rPr>
      </w:pPr>
      <w:r w:rsidRPr="00B90B76">
        <w:rPr>
          <w:rFonts w:asciiTheme="minorHAnsi" w:hAnsiTheme="minorHAnsi" w:cstheme="minorHAnsi"/>
          <w:sz w:val="22"/>
          <w:szCs w:val="19"/>
        </w:rPr>
        <w:t>De nos jours, la trigonométrie trouve des applications très diverses, particulièrement dans les sciences physiques. La propagation des ondes, par exemple, est transcrite par des fonctions trigonométriques.</w:t>
      </w:r>
    </w:p>
    <w:p w14:paraId="07F1A8DB" w14:textId="77777777" w:rsidR="002656D7" w:rsidRPr="00B90B76" w:rsidRDefault="002656D7" w:rsidP="002656D7">
      <w:pPr>
        <w:spacing w:after="0"/>
        <w:rPr>
          <w:rFonts w:asciiTheme="minorHAnsi" w:hAnsiTheme="minorHAnsi" w:cstheme="minorHAnsi"/>
        </w:rPr>
      </w:pPr>
    </w:p>
    <w:p w14:paraId="5CE77D73" w14:textId="77777777" w:rsidR="002656D7" w:rsidRPr="00B90B76" w:rsidRDefault="002656D7" w:rsidP="002656D7">
      <w:pPr>
        <w:spacing w:after="0"/>
        <w:rPr>
          <w:rFonts w:asciiTheme="minorHAnsi" w:hAnsiTheme="minorHAnsi" w:cstheme="minorHAnsi"/>
        </w:rPr>
      </w:pPr>
    </w:p>
    <w:p w14:paraId="37C47ED8" w14:textId="77777777" w:rsidR="002656D7" w:rsidRPr="00B90B76" w:rsidRDefault="002656D7" w:rsidP="001476FA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0842E4B0" w14:textId="2696D84E" w:rsidR="001476FA" w:rsidRPr="00B90B76" w:rsidRDefault="00B90B76" w:rsidP="00B90B76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0" w:name="_Toc204877680"/>
      <w:bookmarkStart w:id="1" w:name="_Toc248464317"/>
      <w:r w:rsidRPr="00B90B76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1 : </w:t>
      </w:r>
      <w:r w:rsidR="001476FA" w:rsidRPr="00B90B76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Cercle </w:t>
      </w:r>
      <w:bookmarkEnd w:id="0"/>
      <w:r w:rsidR="001476FA" w:rsidRPr="00B90B76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trigonométrique</w:t>
      </w:r>
      <w:bookmarkEnd w:id="1"/>
      <w:r w:rsidR="001476FA" w:rsidRPr="00B90B76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et radian</w:t>
      </w:r>
    </w:p>
    <w:p w14:paraId="094BDA9B" w14:textId="43BCB4AB" w:rsidR="001476FA" w:rsidRPr="00B90B76" w:rsidRDefault="001476FA" w:rsidP="001476FA">
      <w:pPr>
        <w:spacing w:after="0"/>
        <w:rPr>
          <w:rFonts w:asciiTheme="minorHAnsi" w:hAnsiTheme="minorHAnsi" w:cstheme="minorHAnsi"/>
        </w:rPr>
      </w:pPr>
    </w:p>
    <w:p w14:paraId="3E0E154B" w14:textId="7D0DCF98" w:rsidR="001476FA" w:rsidRPr="00B90B76" w:rsidRDefault="001476FA" w:rsidP="001476FA">
      <w:pPr>
        <w:numPr>
          <w:ilvl w:val="0"/>
          <w:numId w:val="6"/>
        </w:numPr>
        <w:spacing w:after="0"/>
        <w:rPr>
          <w:rFonts w:asciiTheme="minorHAnsi" w:hAnsiTheme="minorHAnsi" w:cstheme="minorHAnsi"/>
          <w:u w:val="single"/>
        </w:rPr>
      </w:pPr>
      <w:r w:rsidRPr="00B90B76">
        <w:rPr>
          <w:rFonts w:asciiTheme="minorHAnsi" w:hAnsiTheme="minorHAnsi" w:cstheme="minorHAnsi"/>
          <w:u w:val="single"/>
        </w:rPr>
        <w:t>Le cercle trigonométrique</w:t>
      </w:r>
    </w:p>
    <w:p w14:paraId="3D53C5CC" w14:textId="6B25CB77" w:rsidR="001476FA" w:rsidRPr="00B90B76" w:rsidRDefault="00B554F9" w:rsidP="001476F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6F153969" wp14:editId="0825F3FC">
            <wp:simplePos x="0" y="0"/>
            <wp:positionH relativeFrom="column">
              <wp:posOffset>3982916</wp:posOffset>
            </wp:positionH>
            <wp:positionV relativeFrom="paragraph">
              <wp:posOffset>87728</wp:posOffset>
            </wp:positionV>
            <wp:extent cx="2170317" cy="2199886"/>
            <wp:effectExtent l="0" t="0" r="190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317" cy="219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FDFF" w14:textId="7CF6FF69" w:rsidR="001476FA" w:rsidRPr="00B90B76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Theme="minorHAnsi" w:hAnsiTheme="minorHAnsi" w:cstheme="minorHAnsi"/>
          <w:color w:val="FF0000"/>
        </w:rPr>
      </w:pPr>
      <w:r w:rsidRPr="00B90B76">
        <w:rPr>
          <w:rFonts w:asciiTheme="minorHAnsi" w:hAnsiTheme="minorHAnsi" w:cstheme="minorHAnsi"/>
          <w:color w:val="FF0000"/>
          <w:u w:val="single"/>
        </w:rPr>
        <w:t>Définition :</w:t>
      </w:r>
      <w:r w:rsidRPr="00B90B76">
        <w:rPr>
          <w:rFonts w:asciiTheme="minorHAnsi" w:hAnsiTheme="minorHAnsi" w:cstheme="minorHAnsi"/>
          <w:color w:val="FF0000"/>
        </w:rPr>
        <w:t xml:space="preserve"> Sur un cercle, on appelle </w:t>
      </w:r>
      <w:r w:rsidRPr="00B90B76">
        <w:rPr>
          <w:rFonts w:asciiTheme="minorHAnsi" w:hAnsiTheme="minorHAnsi" w:cstheme="minorHAnsi"/>
          <w:b/>
          <w:bCs/>
          <w:color w:val="FF0000"/>
        </w:rPr>
        <w:t>sens direct</w:t>
      </w:r>
      <w:r w:rsidRPr="00B90B76">
        <w:rPr>
          <w:rFonts w:asciiTheme="minorHAnsi" w:hAnsiTheme="minorHAnsi" w:cstheme="minorHAnsi"/>
          <w:color w:val="FF0000"/>
        </w:rPr>
        <w:t xml:space="preserve">, </w:t>
      </w:r>
      <w:r w:rsidRPr="00B90B76">
        <w:rPr>
          <w:rFonts w:asciiTheme="minorHAnsi" w:hAnsiTheme="minorHAnsi" w:cstheme="minorHAnsi"/>
          <w:b/>
          <w:bCs/>
          <w:color w:val="FF0000"/>
        </w:rPr>
        <w:t>sens positif</w:t>
      </w:r>
      <w:r w:rsidRPr="00B90B76">
        <w:rPr>
          <w:rFonts w:asciiTheme="minorHAnsi" w:hAnsiTheme="minorHAnsi" w:cstheme="minorHAnsi"/>
          <w:color w:val="FF0000"/>
        </w:rPr>
        <w:t xml:space="preserve"> ou </w:t>
      </w:r>
      <w:r w:rsidRPr="00B90B76">
        <w:rPr>
          <w:rFonts w:asciiTheme="minorHAnsi" w:hAnsiTheme="minorHAnsi" w:cstheme="minorHAnsi"/>
          <w:b/>
          <w:bCs/>
          <w:color w:val="FF0000"/>
        </w:rPr>
        <w:t>sens trigonométrique</w:t>
      </w:r>
      <w:r w:rsidRPr="00B90B76">
        <w:rPr>
          <w:rFonts w:asciiTheme="minorHAnsi" w:hAnsiTheme="minorHAnsi" w:cstheme="minorHAnsi"/>
          <w:color w:val="FF0000"/>
        </w:rPr>
        <w:t xml:space="preserve"> le sens contraire des aiguilles d’une montre.</w:t>
      </w:r>
    </w:p>
    <w:p w14:paraId="66380623" w14:textId="7A1AA480" w:rsidR="001476FA" w:rsidRPr="00B90B76" w:rsidRDefault="001476FA" w:rsidP="001476FA">
      <w:pPr>
        <w:tabs>
          <w:tab w:val="left" w:pos="5954"/>
          <w:tab w:val="left" w:pos="6096"/>
        </w:tabs>
        <w:spacing w:after="0"/>
        <w:ind w:left="142" w:right="2974"/>
        <w:rPr>
          <w:rFonts w:asciiTheme="minorHAnsi" w:hAnsiTheme="minorHAnsi" w:cstheme="minorHAnsi"/>
          <w:color w:val="FF0000"/>
        </w:rPr>
      </w:pPr>
    </w:p>
    <w:p w14:paraId="0E505924" w14:textId="77777777" w:rsidR="001476FA" w:rsidRPr="00B90B76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Theme="minorHAnsi" w:hAnsiTheme="minorHAnsi" w:cstheme="minorHAnsi"/>
          <w:color w:val="FF0000"/>
          <w:u w:val="single"/>
        </w:rPr>
      </w:pPr>
      <w:r w:rsidRPr="00B90B76">
        <w:rPr>
          <w:rFonts w:asciiTheme="minorHAnsi" w:hAnsiTheme="minorHAnsi" w:cstheme="minorHAnsi"/>
          <w:color w:val="FF0000"/>
          <w:u w:val="single"/>
        </w:rPr>
        <w:t>Définition :</w:t>
      </w:r>
    </w:p>
    <w:p w14:paraId="3B786730" w14:textId="6440783F" w:rsidR="001476FA" w:rsidRPr="00B90B76" w:rsidRDefault="001476FA" w:rsidP="001476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5954"/>
          <w:tab w:val="left" w:pos="6096"/>
        </w:tabs>
        <w:spacing w:after="0"/>
        <w:ind w:left="142" w:right="2974"/>
        <w:rPr>
          <w:rFonts w:asciiTheme="minorHAnsi" w:hAnsiTheme="minorHAnsi" w:cstheme="minorHAnsi"/>
          <w:color w:val="FF0000"/>
        </w:rPr>
      </w:pPr>
      <w:r w:rsidRPr="00B90B76">
        <w:rPr>
          <w:rFonts w:asciiTheme="minorHAnsi" w:hAnsiTheme="minorHAnsi" w:cstheme="minorHAnsi"/>
          <w:color w:val="FF0000"/>
        </w:rPr>
        <w:t>Dans le plan muni d’un repère orthonormé</w:t>
      </w:r>
      <w:r w:rsidR="009F754D" w:rsidRPr="00B90B76">
        <w:rPr>
          <w:rFonts w:asciiTheme="minorHAnsi" w:hAnsiTheme="minorHAnsi" w:cstheme="minorHAnsi"/>
          <w:color w:val="FF0000"/>
        </w:rPr>
        <w:t xml:space="preserve"> </w:t>
      </w:r>
      <w:r w:rsidRPr="00B90B76">
        <w:rPr>
          <w:rFonts w:asciiTheme="minorHAnsi" w:hAnsiTheme="minorHAnsi" w:cstheme="minorHAnsi"/>
          <w:color w:val="FF0000"/>
        </w:rPr>
        <w:t xml:space="preserve">et orienté dans le sens direct, le </w:t>
      </w:r>
      <w:r w:rsidRPr="00B90B76">
        <w:rPr>
          <w:rFonts w:asciiTheme="minorHAnsi" w:hAnsiTheme="minorHAnsi" w:cstheme="minorHAnsi"/>
          <w:b/>
          <w:bCs/>
          <w:color w:val="FF0000"/>
        </w:rPr>
        <w:t>cercle trigonométrique</w:t>
      </w:r>
      <w:r w:rsidRPr="00B90B76">
        <w:rPr>
          <w:rFonts w:asciiTheme="minorHAnsi" w:hAnsiTheme="minorHAnsi" w:cstheme="minorHAnsi"/>
          <w:color w:val="FF0000"/>
        </w:rPr>
        <w:t xml:space="preserve"> est le cercle de centre O et de rayon 1.</w:t>
      </w:r>
    </w:p>
    <w:p w14:paraId="151B5D41" w14:textId="77777777" w:rsidR="001476FA" w:rsidRPr="00B90B76" w:rsidRDefault="001476FA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55D53EA9" w14:textId="77777777" w:rsidR="00FF5DAF" w:rsidRPr="00B90B76" w:rsidRDefault="00FF5DAF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70D1AE23" w14:textId="77777777" w:rsidR="00FF5DAF" w:rsidRPr="00B90B76" w:rsidRDefault="00FF5DAF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37125F44" w14:textId="77777777" w:rsidR="009A019B" w:rsidRPr="00B90B76" w:rsidRDefault="009A019B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56DD7291" w14:textId="77777777" w:rsidR="00FF5DAF" w:rsidRPr="00B90B76" w:rsidRDefault="00FF5DAF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08810DBB" w14:textId="77777777" w:rsidR="00FF5DAF" w:rsidRPr="00B90B76" w:rsidRDefault="00FF5DAF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59F8655F" w14:textId="06CC26F7" w:rsidR="00FF5DAF" w:rsidRPr="00B90B76" w:rsidRDefault="00FF5DAF" w:rsidP="00FF5DAF">
      <w:pPr>
        <w:spacing w:after="0"/>
        <w:ind w:firstLine="708"/>
        <w:rPr>
          <w:rFonts w:asciiTheme="minorHAnsi" w:hAnsiTheme="minorHAnsi" w:cstheme="minorHAnsi"/>
          <w:u w:val="single"/>
        </w:rPr>
      </w:pPr>
      <w:r w:rsidRPr="00B90B76">
        <w:rPr>
          <w:rFonts w:asciiTheme="minorHAnsi" w:hAnsiTheme="minorHAnsi" w:cstheme="minorHAnsi"/>
        </w:rPr>
        <w:lastRenderedPageBreak/>
        <w:t xml:space="preserve">2) </w:t>
      </w:r>
      <w:r w:rsidRPr="00B90B76">
        <w:rPr>
          <w:rFonts w:asciiTheme="minorHAnsi" w:hAnsiTheme="minorHAnsi" w:cstheme="minorHAnsi"/>
          <w:u w:val="single"/>
        </w:rPr>
        <w:t>Enroulement d'une droite autour du cercle trigonométrique</w:t>
      </w:r>
    </w:p>
    <w:p w14:paraId="2955CE52" w14:textId="60FF819C" w:rsidR="00FF5DAF" w:rsidRPr="00B90B76" w:rsidRDefault="00B554F9" w:rsidP="00FF5DAF">
      <w:pPr>
        <w:spacing w:after="0"/>
        <w:rPr>
          <w:rFonts w:asciiTheme="minorHAnsi" w:hAnsiTheme="minorHAnsi" w:cstheme="minorHAnsi"/>
          <w:u w:val="single"/>
        </w:rPr>
      </w:pPr>
      <w:r w:rsidRPr="00B90B76"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7EEC1E10" wp14:editId="3B96A790">
            <wp:simplePos x="0" y="0"/>
            <wp:positionH relativeFrom="column">
              <wp:posOffset>3400425</wp:posOffset>
            </wp:positionH>
            <wp:positionV relativeFrom="paragraph">
              <wp:posOffset>16023</wp:posOffset>
            </wp:positionV>
            <wp:extent cx="2754630" cy="3063875"/>
            <wp:effectExtent l="0" t="0" r="0" b="0"/>
            <wp:wrapSquare wrapText="bothSides"/>
            <wp:docPr id="83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2" t="23528" r="39243" b="3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8ED57" w14:textId="0B5080B4" w:rsidR="00FF5DAF" w:rsidRPr="00B90B76" w:rsidRDefault="00FF5DAF" w:rsidP="00FF5DAF">
      <w:pPr>
        <w:ind w:right="425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  <w:color w:val="000000" w:themeColor="text1"/>
        </w:rPr>
        <w:t xml:space="preserve">Dans </w:t>
      </w:r>
      <w:r w:rsidR="00B554F9">
        <w:rPr>
          <w:rFonts w:asciiTheme="minorHAnsi" w:hAnsiTheme="minorHAnsi" w:cstheme="minorHAnsi"/>
          <w:color w:val="000000" w:themeColor="text1"/>
        </w:rPr>
        <w:t>le</w:t>
      </w:r>
      <w:r w:rsidRPr="00B90B76">
        <w:rPr>
          <w:rFonts w:asciiTheme="minorHAnsi" w:hAnsiTheme="minorHAnsi" w:cstheme="minorHAnsi"/>
          <w:color w:val="000000" w:themeColor="text1"/>
        </w:rPr>
        <w:t xml:space="preserve"> repère orthonormé</w:t>
      </w:r>
      <w:r w:rsidR="009F754D" w:rsidRPr="00B90B76">
        <w:rPr>
          <w:rFonts w:asciiTheme="minorHAnsi" w:hAnsiTheme="minorHAnsi" w:cstheme="minorHAnsi"/>
          <w:color w:val="000000" w:themeColor="text1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B90B76">
        <w:rPr>
          <w:rFonts w:asciiTheme="minorHAnsi" w:hAnsiTheme="minorHAnsi" w:cstheme="minorHAnsi"/>
          <w:color w:val="000000" w:themeColor="text1"/>
        </w:rPr>
        <w:t xml:space="preserve">, on </w:t>
      </w:r>
      <w:r w:rsidRPr="00B90B76">
        <w:rPr>
          <w:rFonts w:asciiTheme="minorHAnsi" w:hAnsiTheme="minorHAnsi" w:cstheme="minorHAnsi"/>
        </w:rPr>
        <w:t>considère le cercle trigonométrique et une droite (</w:t>
      </w:r>
      <m:oMath>
        <m:r>
          <w:rPr>
            <w:rFonts w:ascii="Cambria Math" w:hAnsi="Cambria Math" w:cstheme="minorHAnsi"/>
          </w:rPr>
          <m:t>AC</m:t>
        </m:r>
      </m:oMath>
      <w:r w:rsidRPr="00B90B76">
        <w:rPr>
          <w:rFonts w:asciiTheme="minorHAnsi" w:hAnsiTheme="minorHAnsi" w:cstheme="minorHAnsi"/>
        </w:rPr>
        <w:t xml:space="preserve">) tangente au cercle en </w:t>
      </w:r>
      <m:oMath>
        <m:r>
          <w:rPr>
            <w:rFonts w:ascii="Cambria Math" w:hAnsi="Cambria Math" w:cstheme="minorHAnsi"/>
          </w:rPr>
          <m:t>A</m:t>
        </m:r>
      </m:oMath>
      <w:r w:rsidRPr="00B90B76">
        <w:rPr>
          <w:rFonts w:asciiTheme="minorHAnsi" w:hAnsiTheme="minorHAnsi" w:cstheme="minorHAnsi"/>
        </w:rPr>
        <w:t xml:space="preserve"> et </w:t>
      </w:r>
      <w:r w:rsidRPr="00B90B76">
        <w:rPr>
          <w:rFonts w:asciiTheme="minorHAnsi" w:hAnsiTheme="minorHAnsi" w:cstheme="minorHAnsi"/>
          <w:color w:val="000000" w:themeColor="text1"/>
        </w:rPr>
        <w:t xml:space="preserve">orientée telle que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A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B90B76">
        <w:rPr>
          <w:rFonts w:asciiTheme="minorHAnsi" w:hAnsiTheme="minorHAnsi" w:cstheme="minorHAnsi"/>
          <w:color w:val="000000" w:themeColor="text1"/>
        </w:rPr>
        <w:t xml:space="preserve"> soit un repère </w:t>
      </w:r>
      <w:r w:rsidRPr="00B90B76">
        <w:rPr>
          <w:rFonts w:asciiTheme="minorHAnsi" w:hAnsiTheme="minorHAnsi" w:cstheme="minorHAnsi"/>
        </w:rPr>
        <w:t>de la droite.</w:t>
      </w:r>
    </w:p>
    <w:p w14:paraId="2C15FC5F" w14:textId="58CF7AF5" w:rsidR="00FF5DAF" w:rsidRPr="00B90B76" w:rsidRDefault="00FF5DAF" w:rsidP="00FF5DAF">
      <w:pPr>
        <w:ind w:right="-2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Si l’on « enroule » la droite autour du cercle, on associe à tout point </w:t>
      </w:r>
      <m:oMath>
        <m:r>
          <w:rPr>
            <w:rFonts w:ascii="Cambria Math" w:hAnsi="Cambria Math" w:cstheme="minorHAnsi"/>
          </w:rPr>
          <m:t>N</m:t>
        </m:r>
      </m:oMath>
      <w:r w:rsidRPr="00B90B76">
        <w:rPr>
          <w:rFonts w:asciiTheme="minorHAnsi" w:hAnsiTheme="minorHAnsi" w:cstheme="minorHAnsi"/>
        </w:rPr>
        <w:t xml:space="preserve"> d’abscisse </w:t>
      </w:r>
      <m:oMath>
        <m:r>
          <w:rPr>
            <w:rFonts w:ascii="Cambria Math" w:hAnsi="Cambria Math" w:cstheme="minorHAnsi"/>
            <w:szCs w:val="28"/>
          </w:rPr>
          <m:t>x</m:t>
        </m:r>
      </m:oMath>
      <w:r w:rsidRPr="00B90B76">
        <w:rPr>
          <w:rFonts w:asciiTheme="minorHAnsi" w:hAnsiTheme="minorHAnsi" w:cstheme="minorHAnsi"/>
        </w:rPr>
        <w:t xml:space="preserve"> de la droite orientée un unique point </w:t>
      </w:r>
      <m:oMath>
        <m:r>
          <w:rPr>
            <w:rFonts w:ascii="Cambria Math" w:hAnsi="Cambria Math" w:cstheme="minorHAnsi"/>
          </w:rPr>
          <m:t>M</m:t>
        </m:r>
      </m:oMath>
      <w:r w:rsidRPr="00B90B76">
        <w:rPr>
          <w:rFonts w:asciiTheme="minorHAnsi" w:hAnsiTheme="minorHAnsi" w:cstheme="minorHAnsi"/>
        </w:rPr>
        <w:t xml:space="preserve"> du cercle.</w:t>
      </w:r>
    </w:p>
    <w:p w14:paraId="627F9337" w14:textId="01D8BD23" w:rsidR="00FF5DAF" w:rsidRDefault="00FF5DAF" w:rsidP="00FF5DAF">
      <w:pPr>
        <w:ind w:right="-2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La longueur de l’arc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AM</m:t>
            </m:r>
          </m:e>
        </m:acc>
      </m:oMath>
      <w:r w:rsidR="003B7C5C" w:rsidRPr="00B90B76">
        <w:rPr>
          <w:rFonts w:asciiTheme="minorHAnsi" w:hAnsiTheme="minorHAnsi" w:cstheme="minorHAnsi"/>
        </w:rPr>
        <w:t xml:space="preserve"> </w:t>
      </w:r>
      <w:r w:rsidRPr="00B90B76">
        <w:rPr>
          <w:rFonts w:asciiTheme="minorHAnsi" w:hAnsiTheme="minorHAnsi" w:cstheme="minorHAnsi"/>
        </w:rPr>
        <w:t xml:space="preserve">est ainsi égale à la longueur </w:t>
      </w:r>
      <m:oMath>
        <m:r>
          <w:rPr>
            <w:rFonts w:ascii="Cambria Math" w:hAnsi="Cambria Math" w:cstheme="minorHAnsi"/>
          </w:rPr>
          <m:t>AN</m:t>
        </m:r>
      </m:oMath>
      <w:r w:rsidRPr="00B90B76">
        <w:rPr>
          <w:rFonts w:asciiTheme="minorHAnsi" w:hAnsiTheme="minorHAnsi" w:cstheme="minorHAnsi"/>
        </w:rPr>
        <w:t>.</w:t>
      </w:r>
    </w:p>
    <w:p w14:paraId="533F827D" w14:textId="49010080" w:rsidR="001476FA" w:rsidRPr="007F3C17" w:rsidRDefault="007F3C17" w:rsidP="007F3C17">
      <w:pPr>
        <w:spacing w:after="0"/>
        <w:rPr>
          <w:rFonts w:asciiTheme="minorHAnsi" w:hAnsiTheme="minorHAnsi" w:cstheme="minorHAnsi"/>
        </w:rPr>
      </w:pPr>
      <w:r w:rsidRPr="007F3C17">
        <w:rPr>
          <w:rFonts w:asciiTheme="minorHAnsi" w:hAnsiTheme="minorHAnsi" w:cstheme="minorHAnsi"/>
        </w:rPr>
        <w:t>On a ainsi défini un repérage sur le cercle.</w:t>
      </w:r>
    </w:p>
    <w:p w14:paraId="2D910972" w14:textId="77777777" w:rsidR="00B554F9" w:rsidRDefault="00B554F9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48E88337" w14:textId="77777777" w:rsidR="00B554F9" w:rsidRPr="00B90B76" w:rsidRDefault="00B554F9" w:rsidP="001476FA">
      <w:pPr>
        <w:spacing w:after="0"/>
        <w:ind w:left="708"/>
        <w:rPr>
          <w:rFonts w:asciiTheme="minorHAnsi" w:hAnsiTheme="minorHAnsi" w:cstheme="minorHAnsi"/>
          <w:u w:val="single"/>
        </w:rPr>
      </w:pPr>
    </w:p>
    <w:p w14:paraId="467DE9A0" w14:textId="77777777" w:rsidR="001476FA" w:rsidRPr="00B90B76" w:rsidRDefault="00FF5DAF" w:rsidP="00FF5DAF">
      <w:pPr>
        <w:spacing w:after="0"/>
        <w:ind w:left="708"/>
        <w:rPr>
          <w:rFonts w:asciiTheme="minorHAnsi" w:hAnsiTheme="minorHAnsi" w:cstheme="minorHAnsi"/>
          <w:u w:val="single"/>
        </w:rPr>
      </w:pPr>
      <w:r w:rsidRPr="00B90B76">
        <w:rPr>
          <w:rFonts w:asciiTheme="minorHAnsi" w:hAnsiTheme="minorHAnsi" w:cstheme="minorHAnsi"/>
        </w:rPr>
        <w:t xml:space="preserve">3) </w:t>
      </w:r>
      <w:r w:rsidR="001476FA" w:rsidRPr="00B90B76">
        <w:rPr>
          <w:rFonts w:asciiTheme="minorHAnsi" w:hAnsiTheme="minorHAnsi" w:cstheme="minorHAnsi"/>
          <w:u w:val="single"/>
        </w:rPr>
        <w:t>Le radian</w:t>
      </w:r>
    </w:p>
    <w:p w14:paraId="67786E66" w14:textId="77777777" w:rsidR="00FF5DAF" w:rsidRPr="00B90B76" w:rsidRDefault="00FF5DAF" w:rsidP="001476FA">
      <w:pPr>
        <w:spacing w:after="0"/>
        <w:rPr>
          <w:rFonts w:asciiTheme="minorHAnsi" w:hAnsiTheme="minorHAnsi" w:cstheme="minorHAnsi"/>
        </w:rPr>
      </w:pPr>
    </w:p>
    <w:p w14:paraId="2A7DA291" w14:textId="77777777" w:rsidR="00B554F9" w:rsidRPr="006C01F7" w:rsidRDefault="00B554F9" w:rsidP="00B554F9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6C01F7">
        <w:rPr>
          <w:rFonts w:asciiTheme="minorHAnsi" w:hAnsiTheme="minorHAnsi" w:cstheme="minorHAnsi"/>
          <w:color w:val="FF0000"/>
          <w:u w:val="single"/>
        </w:rPr>
        <w:t>Propriété :</w:t>
      </w:r>
    </w:p>
    <w:p w14:paraId="30D250C5" w14:textId="77777777" w:rsidR="00B554F9" w:rsidRPr="006C01F7" w:rsidRDefault="00B554F9" w:rsidP="00B554F9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6C01F7">
        <w:rPr>
          <w:rFonts w:asciiTheme="minorHAnsi" w:hAnsiTheme="minorHAnsi" w:cstheme="minorHAnsi"/>
          <w:color w:val="FF0000"/>
        </w:rPr>
        <w:t>La longueur du cercle trigonométrique est égale à 2</w:t>
      </w:r>
      <w:r w:rsidRPr="006C01F7">
        <w:rPr>
          <w:rFonts w:asciiTheme="minorHAnsi" w:hAnsiTheme="minorHAnsi" w:cstheme="minorHAnsi"/>
          <w:color w:val="FF0000"/>
        </w:rPr>
        <w:sym w:font="Symbol" w:char="F070"/>
      </w:r>
      <w:r w:rsidRPr="006C01F7">
        <w:rPr>
          <w:rFonts w:asciiTheme="minorHAnsi" w:hAnsiTheme="minorHAnsi" w:cstheme="minorHAnsi"/>
          <w:color w:val="FF0000"/>
        </w:rPr>
        <w:t>.</w:t>
      </w:r>
    </w:p>
    <w:p w14:paraId="0F7162F8" w14:textId="77777777" w:rsidR="00B554F9" w:rsidRDefault="00B554F9" w:rsidP="00B554F9">
      <w:pPr>
        <w:spacing w:after="0"/>
        <w:rPr>
          <w:rFonts w:asciiTheme="minorHAnsi" w:hAnsiTheme="minorHAnsi" w:cstheme="minorHAnsi"/>
        </w:rPr>
      </w:pPr>
    </w:p>
    <w:p w14:paraId="0BEE8FED" w14:textId="7491AC76" w:rsidR="00B554F9" w:rsidRDefault="00B554F9" w:rsidP="00B554F9">
      <w:pPr>
        <w:spacing w:after="0"/>
        <w:rPr>
          <w:rFonts w:asciiTheme="minorHAnsi" w:hAnsiTheme="minorHAnsi" w:cstheme="minorHAnsi"/>
          <w:color w:val="000000" w:themeColor="text1"/>
        </w:rPr>
      </w:pPr>
      <w:r w:rsidRPr="006C01F7">
        <w:rPr>
          <w:rFonts w:asciiTheme="minorHAnsi" w:hAnsiTheme="minorHAnsi" w:cstheme="minorHAnsi"/>
          <w:color w:val="000000" w:themeColor="text1"/>
        </w:rPr>
        <w:t xml:space="preserve">En effet, son rayon est 1 donc </w:t>
      </w:r>
      <w:r w:rsidRPr="006C01F7">
        <w:rPr>
          <w:rFonts w:asciiTheme="minorHAnsi" w:hAnsiTheme="minorHAnsi" w:cstheme="minorHAnsi"/>
          <w:i/>
          <w:color w:val="000000" w:themeColor="text1"/>
        </w:rPr>
        <w:t>P</w:t>
      </w:r>
      <w:r w:rsidRPr="006C01F7">
        <w:rPr>
          <w:rFonts w:asciiTheme="minorHAnsi" w:hAnsiTheme="minorHAnsi" w:cstheme="minorHAnsi"/>
          <w:color w:val="000000" w:themeColor="text1"/>
        </w:rPr>
        <w:t xml:space="preserve"> = 2</w:t>
      </w:r>
      <w:r w:rsidRPr="006C01F7">
        <w:rPr>
          <w:rFonts w:asciiTheme="minorHAnsi" w:hAnsiTheme="minorHAnsi" w:cstheme="minorHAnsi"/>
          <w:color w:val="000000" w:themeColor="text1"/>
        </w:rPr>
        <w:sym w:font="Symbol" w:char="F070"/>
      </w:r>
      <w:r w:rsidRPr="006C01F7">
        <w:rPr>
          <w:rFonts w:asciiTheme="minorHAnsi" w:hAnsiTheme="minorHAnsi" w:cstheme="minorHAnsi"/>
          <w:color w:val="000000" w:themeColor="text1"/>
        </w:rPr>
        <w:t>R = 2</w:t>
      </w:r>
      <w:r w:rsidRPr="006C01F7">
        <w:rPr>
          <w:rFonts w:asciiTheme="minorHAnsi" w:hAnsiTheme="minorHAnsi" w:cstheme="minorHAnsi"/>
          <w:color w:val="000000" w:themeColor="text1"/>
        </w:rPr>
        <w:sym w:font="Symbol" w:char="F070"/>
      </w:r>
      <m:oMath>
        <m:r>
          <w:rPr>
            <w:rFonts w:ascii="Cambria Math" w:hAnsi="Cambria Math" w:cstheme="minorHAnsi"/>
            <w:color w:val="000000" w:themeColor="text1"/>
          </w:rPr>
          <m:t>×</m:t>
        </m:r>
      </m:oMath>
      <w:r w:rsidRPr="006C01F7">
        <w:rPr>
          <w:rFonts w:asciiTheme="minorHAnsi" w:hAnsiTheme="minorHAnsi" w:cstheme="minorHAnsi"/>
          <w:color w:val="000000" w:themeColor="text1"/>
        </w:rPr>
        <w:t>1 = 2</w:t>
      </w:r>
      <w:r w:rsidRPr="006C01F7">
        <w:rPr>
          <w:rFonts w:asciiTheme="minorHAnsi" w:hAnsiTheme="minorHAnsi" w:cstheme="minorHAnsi"/>
          <w:color w:val="000000" w:themeColor="text1"/>
        </w:rPr>
        <w:sym w:font="Symbol" w:char="F070"/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51B98C47" w14:textId="77777777" w:rsidR="00B554F9" w:rsidRPr="006C01F7" w:rsidRDefault="00B554F9" w:rsidP="00B554F9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09563D5" w14:textId="77777777" w:rsidR="001476FA" w:rsidRPr="00B90B76" w:rsidRDefault="001476FA" w:rsidP="001476FA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Ainsi, à un tour complet sur le cercle, on peut faire correspondre le nombre réel 2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>.</w:t>
      </w:r>
    </w:p>
    <w:p w14:paraId="392C4EAD" w14:textId="564773DB" w:rsidR="001476FA" w:rsidRPr="00B90B76" w:rsidRDefault="001476FA" w:rsidP="001476FA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On définit alors une nouvelle unité d’angle : le radian, tel qu’un tour complet mesure 360° ou 2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 xml:space="preserve"> radians.</w:t>
      </w:r>
      <w:r w:rsidRPr="00B90B76">
        <w:rPr>
          <w:rFonts w:asciiTheme="minorHAnsi" w:hAnsiTheme="minorHAnsi" w:cstheme="minorHAnsi"/>
        </w:rPr>
        <w:br/>
      </w:r>
    </w:p>
    <w:p w14:paraId="73D31CFC" w14:textId="77777777" w:rsidR="00F334BF" w:rsidRPr="00B90B76" w:rsidRDefault="00F334BF" w:rsidP="001476FA">
      <w:pPr>
        <w:spacing w:after="0"/>
        <w:rPr>
          <w:rFonts w:asciiTheme="minorHAnsi" w:hAnsiTheme="minorHAnsi" w:cstheme="minorHAnsi"/>
        </w:rPr>
      </w:pPr>
    </w:p>
    <w:p w14:paraId="050BDD19" w14:textId="77777777" w:rsidR="00F334BF" w:rsidRPr="00B90B76" w:rsidRDefault="00F334BF" w:rsidP="00F334BF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ab/>
        <w:t xml:space="preserve">4) </w:t>
      </w:r>
      <w:r w:rsidRPr="00B90B76">
        <w:rPr>
          <w:rFonts w:asciiTheme="minorHAnsi" w:hAnsiTheme="minorHAnsi" w:cstheme="minorHAnsi"/>
          <w:u w:val="single"/>
        </w:rPr>
        <w:t>Correspondance degrés et radians</w:t>
      </w:r>
    </w:p>
    <w:p w14:paraId="332DAAC6" w14:textId="77777777" w:rsidR="00F334BF" w:rsidRPr="00B90B76" w:rsidRDefault="00F334BF" w:rsidP="00F334BF">
      <w:pPr>
        <w:spacing w:after="0"/>
        <w:rPr>
          <w:rFonts w:asciiTheme="minorHAnsi" w:hAnsiTheme="minorHAnsi" w:cstheme="minorHAnsi"/>
        </w:rPr>
      </w:pPr>
    </w:p>
    <w:p w14:paraId="79FD4B96" w14:textId="77777777" w:rsidR="00F334BF" w:rsidRPr="00B90B76" w:rsidRDefault="00F334BF" w:rsidP="001476FA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Ainsi, à 2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 xml:space="preserve"> radians (tour complet), on fait correspondre un angle de 360°.</w:t>
      </w:r>
      <w:r w:rsidRPr="00B90B76">
        <w:rPr>
          <w:rFonts w:asciiTheme="minorHAnsi" w:hAnsiTheme="minorHAnsi" w:cstheme="minorHAnsi"/>
        </w:rPr>
        <w:br/>
        <w:t>Par proportionnalité, on obtient les correspondances suivantes :</w:t>
      </w:r>
    </w:p>
    <w:tbl>
      <w:tblPr>
        <w:tblpPr w:leftFromText="141" w:rightFromText="141" w:vertAnchor="text" w:horzAnchor="page" w:tblpX="1455" w:tblpY="197"/>
        <w:tblW w:w="7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681"/>
        <w:gridCol w:w="697"/>
        <w:gridCol w:w="697"/>
        <w:gridCol w:w="697"/>
        <w:gridCol w:w="697"/>
        <w:gridCol w:w="713"/>
        <w:gridCol w:w="713"/>
      </w:tblGrid>
      <w:tr w:rsidR="001476FA" w:rsidRPr="00B90B76" w14:paraId="21ED0139" w14:textId="77777777" w:rsidTr="001476FA">
        <w:trPr>
          <w:trHeight w:val="745"/>
        </w:trPr>
        <w:tc>
          <w:tcPr>
            <w:tcW w:w="2885" w:type="dxa"/>
            <w:shd w:val="clear" w:color="auto" w:fill="C6D9F1"/>
            <w:vAlign w:val="center"/>
          </w:tcPr>
          <w:p w14:paraId="0549BBA6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90B76">
              <w:rPr>
                <w:rFonts w:asciiTheme="minorHAnsi" w:hAnsiTheme="minorHAnsi" w:cstheme="minorHAnsi"/>
              </w:rPr>
              <w:t>Angle en degré</w:t>
            </w:r>
          </w:p>
        </w:tc>
        <w:tc>
          <w:tcPr>
            <w:tcW w:w="681" w:type="dxa"/>
            <w:shd w:val="clear" w:color="auto" w:fill="C6D9F1"/>
            <w:vAlign w:val="center"/>
          </w:tcPr>
          <w:p w14:paraId="78B0700C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0°</w:t>
            </w:r>
          </w:p>
        </w:tc>
        <w:tc>
          <w:tcPr>
            <w:tcW w:w="697" w:type="dxa"/>
            <w:shd w:val="clear" w:color="auto" w:fill="C6D9F1"/>
          </w:tcPr>
          <w:p w14:paraId="23C764A9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6D7B3E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30°</w:t>
            </w:r>
          </w:p>
        </w:tc>
        <w:tc>
          <w:tcPr>
            <w:tcW w:w="697" w:type="dxa"/>
            <w:shd w:val="clear" w:color="auto" w:fill="C6D9F1"/>
            <w:vAlign w:val="center"/>
          </w:tcPr>
          <w:p w14:paraId="0A1DB6D2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45°</w:t>
            </w:r>
          </w:p>
        </w:tc>
        <w:tc>
          <w:tcPr>
            <w:tcW w:w="697" w:type="dxa"/>
            <w:shd w:val="clear" w:color="auto" w:fill="C6D9F1"/>
          </w:tcPr>
          <w:p w14:paraId="30FB39BB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E2918D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60°</w:t>
            </w:r>
          </w:p>
        </w:tc>
        <w:tc>
          <w:tcPr>
            <w:tcW w:w="697" w:type="dxa"/>
            <w:shd w:val="clear" w:color="auto" w:fill="C6D9F1"/>
            <w:vAlign w:val="center"/>
          </w:tcPr>
          <w:p w14:paraId="7EF6A729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90°</w:t>
            </w:r>
          </w:p>
        </w:tc>
        <w:tc>
          <w:tcPr>
            <w:tcW w:w="713" w:type="dxa"/>
            <w:shd w:val="clear" w:color="auto" w:fill="C6D9F1"/>
            <w:vAlign w:val="center"/>
          </w:tcPr>
          <w:p w14:paraId="5777C109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180°</w:t>
            </w:r>
          </w:p>
        </w:tc>
        <w:tc>
          <w:tcPr>
            <w:tcW w:w="713" w:type="dxa"/>
            <w:shd w:val="clear" w:color="auto" w:fill="C6D9F1"/>
            <w:vAlign w:val="center"/>
          </w:tcPr>
          <w:p w14:paraId="28355AE6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90B76">
              <w:rPr>
                <w:rFonts w:asciiTheme="minorHAnsi" w:hAnsiTheme="minorHAnsi" w:cstheme="minorHAnsi"/>
                <w:sz w:val="20"/>
                <w:szCs w:val="20"/>
              </w:rPr>
              <w:t>360°</w:t>
            </w:r>
          </w:p>
        </w:tc>
      </w:tr>
      <w:tr w:rsidR="001476FA" w:rsidRPr="00B90B76" w14:paraId="5F740E1C" w14:textId="77777777" w:rsidTr="009F754D">
        <w:trPr>
          <w:trHeight w:val="745"/>
        </w:trPr>
        <w:tc>
          <w:tcPr>
            <w:tcW w:w="2885" w:type="dxa"/>
            <w:shd w:val="clear" w:color="auto" w:fill="8DB3E2"/>
            <w:vAlign w:val="center"/>
          </w:tcPr>
          <w:p w14:paraId="1C54AF1E" w14:textId="77777777" w:rsidR="001476FA" w:rsidRPr="00B90B76" w:rsidRDefault="001476FA" w:rsidP="001476FA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90B76">
              <w:rPr>
                <w:rFonts w:asciiTheme="minorHAnsi" w:hAnsiTheme="minorHAnsi" w:cstheme="minorHAnsi"/>
              </w:rPr>
              <w:t>Angle en radian</w:t>
            </w:r>
          </w:p>
        </w:tc>
        <w:tc>
          <w:tcPr>
            <w:tcW w:w="681" w:type="dxa"/>
            <w:shd w:val="clear" w:color="auto" w:fill="8DB3E2"/>
            <w:vAlign w:val="center"/>
          </w:tcPr>
          <w:p w14:paraId="77CEC958" w14:textId="77777777" w:rsidR="001476FA" w:rsidRPr="00B90B76" w:rsidRDefault="001476FA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90B7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697" w:type="dxa"/>
            <w:shd w:val="clear" w:color="auto" w:fill="8DB3E2"/>
            <w:vAlign w:val="center"/>
          </w:tcPr>
          <w:p w14:paraId="530F1EB1" w14:textId="77777777" w:rsidR="001476FA" w:rsidRPr="00B90B76" w:rsidRDefault="00000000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06195188" w14:textId="77777777" w:rsidR="001476FA" w:rsidRPr="00B90B76" w:rsidRDefault="00000000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14599118" w14:textId="77777777" w:rsidR="001476FA" w:rsidRPr="00B90B76" w:rsidRDefault="00000000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697" w:type="dxa"/>
            <w:shd w:val="clear" w:color="auto" w:fill="8DB3E2"/>
            <w:vAlign w:val="center"/>
          </w:tcPr>
          <w:p w14:paraId="4B201285" w14:textId="77777777" w:rsidR="001476FA" w:rsidRPr="00B90B76" w:rsidRDefault="00000000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713" w:type="dxa"/>
            <w:shd w:val="clear" w:color="auto" w:fill="8DB3E2"/>
            <w:vAlign w:val="center"/>
          </w:tcPr>
          <w:p w14:paraId="28735920" w14:textId="77777777" w:rsidR="001476FA" w:rsidRPr="00B90B76" w:rsidRDefault="001476FA" w:rsidP="009F754D">
            <w:pPr>
              <w:spacing w:after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B90B76">
              <w:rPr>
                <w:rFonts w:asciiTheme="minorHAnsi" w:hAnsiTheme="minorHAnsi" w:cstheme="minorHAnsi"/>
                <w:sz w:val="28"/>
                <w:szCs w:val="28"/>
              </w:rPr>
              <w:sym w:font="Symbol" w:char="F070"/>
            </w:r>
          </w:p>
        </w:tc>
        <w:tc>
          <w:tcPr>
            <w:tcW w:w="713" w:type="dxa"/>
            <w:shd w:val="clear" w:color="auto" w:fill="8DB3E2"/>
            <w:vAlign w:val="center"/>
          </w:tcPr>
          <w:p w14:paraId="6C2EEE2C" w14:textId="77777777" w:rsidR="001476FA" w:rsidRPr="00B90B76" w:rsidRDefault="001476FA" w:rsidP="009F754D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90B76">
              <w:rPr>
                <w:rFonts w:asciiTheme="minorHAnsi" w:hAnsiTheme="minorHAnsi" w:cstheme="minorHAnsi"/>
              </w:rPr>
              <w:t>2</w:t>
            </w:r>
            <w:r w:rsidRPr="00B90B76">
              <w:rPr>
                <w:rFonts w:asciiTheme="minorHAnsi" w:hAnsiTheme="minorHAnsi" w:cstheme="minorHAnsi"/>
              </w:rPr>
              <w:sym w:font="Symbol" w:char="F070"/>
            </w:r>
          </w:p>
        </w:tc>
      </w:tr>
    </w:tbl>
    <w:p w14:paraId="024E3965" w14:textId="77777777" w:rsidR="001476FA" w:rsidRPr="00B90B76" w:rsidRDefault="001476FA" w:rsidP="001476FA">
      <w:pPr>
        <w:spacing w:after="0"/>
        <w:rPr>
          <w:rFonts w:asciiTheme="minorHAnsi" w:hAnsiTheme="minorHAnsi" w:cstheme="minorHAnsi"/>
        </w:rPr>
      </w:pPr>
    </w:p>
    <w:p w14:paraId="0DFC766A" w14:textId="77777777" w:rsidR="001476FA" w:rsidRPr="00B90B76" w:rsidRDefault="001476FA" w:rsidP="001476FA">
      <w:pPr>
        <w:spacing w:after="0"/>
        <w:rPr>
          <w:rFonts w:asciiTheme="minorHAnsi" w:hAnsiTheme="minorHAnsi" w:cstheme="minorHAnsi"/>
        </w:rPr>
      </w:pPr>
    </w:p>
    <w:p w14:paraId="2957861F" w14:textId="77777777" w:rsidR="001476FA" w:rsidRPr="00B90B76" w:rsidRDefault="001476FA" w:rsidP="001476FA">
      <w:pPr>
        <w:spacing w:after="0"/>
        <w:ind w:firstLine="708"/>
        <w:rPr>
          <w:rFonts w:asciiTheme="minorHAnsi" w:hAnsiTheme="minorHAnsi" w:cstheme="minorHAnsi"/>
        </w:rPr>
      </w:pPr>
      <w:bookmarkStart w:id="2" w:name="_Toc248464318"/>
    </w:p>
    <w:p w14:paraId="1DC113ED" w14:textId="77777777" w:rsidR="001476FA" w:rsidRPr="00B90B76" w:rsidRDefault="001476FA" w:rsidP="001476FA">
      <w:pPr>
        <w:spacing w:after="0"/>
        <w:ind w:firstLine="708"/>
        <w:rPr>
          <w:rFonts w:asciiTheme="minorHAnsi" w:hAnsiTheme="minorHAnsi" w:cstheme="minorHAnsi"/>
        </w:rPr>
      </w:pPr>
    </w:p>
    <w:p w14:paraId="13263B93" w14:textId="77777777" w:rsidR="001476FA" w:rsidRPr="00B90B76" w:rsidRDefault="001476FA" w:rsidP="001476FA">
      <w:pPr>
        <w:spacing w:after="0"/>
        <w:ind w:firstLine="708"/>
        <w:rPr>
          <w:rFonts w:asciiTheme="minorHAnsi" w:hAnsiTheme="minorHAnsi" w:cstheme="minorHAnsi"/>
        </w:rPr>
      </w:pPr>
    </w:p>
    <w:p w14:paraId="3CC82D07" w14:textId="77777777" w:rsidR="001476FA" w:rsidRPr="00B90B76" w:rsidRDefault="001476FA" w:rsidP="001476FA">
      <w:pPr>
        <w:spacing w:after="0"/>
        <w:ind w:firstLine="708"/>
        <w:rPr>
          <w:rFonts w:asciiTheme="minorHAnsi" w:hAnsiTheme="minorHAnsi" w:cstheme="minorHAnsi"/>
        </w:rPr>
      </w:pPr>
    </w:p>
    <w:bookmarkEnd w:id="2"/>
    <w:p w14:paraId="7ADF008C" w14:textId="77777777" w:rsidR="00B554F9" w:rsidRDefault="00B554F9" w:rsidP="00B554F9">
      <w:pPr>
        <w:spacing w:after="0"/>
        <w:rPr>
          <w:rFonts w:asciiTheme="minorHAnsi" w:hAnsiTheme="minorHAnsi" w:cstheme="minorHAnsi"/>
          <w:color w:val="00B050"/>
          <w:u w:val="single"/>
        </w:rPr>
      </w:pPr>
    </w:p>
    <w:p w14:paraId="667428FA" w14:textId="54E1F0C8" w:rsidR="002656D7" w:rsidRPr="00B90B76" w:rsidRDefault="002656D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B90B76">
        <w:rPr>
          <w:rFonts w:asciiTheme="minorHAnsi" w:hAnsiTheme="minorHAnsi" w:cstheme="minorHAnsi"/>
          <w:color w:val="00B050"/>
          <w:u w:val="single"/>
        </w:rPr>
        <w:t>Méthode :</w:t>
      </w:r>
      <w:r w:rsidRPr="00B90B76">
        <w:rPr>
          <w:rFonts w:asciiTheme="minorHAnsi" w:hAnsiTheme="minorHAnsi" w:cstheme="minorHAnsi"/>
          <w:color w:val="00B050"/>
        </w:rPr>
        <w:t xml:space="preserve"> Passer des degrés aux radians et réciproquement</w:t>
      </w:r>
    </w:p>
    <w:p w14:paraId="1154EAF2" w14:textId="77777777" w:rsidR="00132F61" w:rsidRPr="00B90B76" w:rsidRDefault="00132F61" w:rsidP="00B90B76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01C5FD84" w14:textId="77777777" w:rsidR="00132F61" w:rsidRPr="00B90B76" w:rsidRDefault="00EB549A" w:rsidP="00B90B7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90B76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66740DED" wp14:editId="0D47221B">
            <wp:extent cx="165100" cy="165100"/>
            <wp:effectExtent l="0" t="0" r="0" b="0"/>
            <wp:docPr id="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F61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132F61" w:rsidRPr="00B90B76">
        <w:rPr>
          <w:rFonts w:asciiTheme="minorHAnsi" w:hAnsiTheme="minorHAnsi" w:cstheme="minorHAnsi"/>
          <w:b/>
          <w:color w:val="AF0C0D"/>
        </w:rPr>
        <w:t>Vidéo</w:t>
      </w:r>
      <w:r w:rsidR="00132F61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="00132F61" w:rsidRPr="00B90B76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https://youtu.be/-fu9bSBKM00</w:t>
        </w:r>
      </w:hyperlink>
      <w:r w:rsidR="00132F61" w:rsidRPr="00B90B76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39B5BE4" w14:textId="77777777" w:rsidR="002656D7" w:rsidRPr="00B90B76" w:rsidRDefault="002656D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20F062" w14:textId="1A1750B9" w:rsidR="009A019B" w:rsidRPr="00B90B76" w:rsidRDefault="002656D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1) Donner la mesure en radians de l'angle de mesure 33°.</w:t>
      </w:r>
    </w:p>
    <w:p w14:paraId="7CB28CB4" w14:textId="44B13E94" w:rsidR="002656D7" w:rsidRDefault="002656D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20"/>
        </w:rPr>
      </w:pPr>
      <w:r w:rsidRPr="00B90B76">
        <w:rPr>
          <w:rFonts w:asciiTheme="minorHAnsi" w:hAnsiTheme="minorHAnsi" w:cstheme="minorHAnsi"/>
        </w:rPr>
        <w:t>2) Donner la mesure en degrés de l'angle</w:t>
      </w:r>
      <w:r w:rsidR="00B554F9">
        <w:rPr>
          <w:rFonts w:asciiTheme="minorHAnsi" w:hAnsiTheme="minorHAnsi" w:cstheme="minorHAnsi"/>
        </w:rPr>
        <w:t xml:space="preserve"> </w:t>
      </w:r>
      <w:r w:rsidRPr="00B90B76">
        <w:rPr>
          <w:rFonts w:asciiTheme="minorHAnsi" w:hAnsiTheme="minorHAnsi" w:cstheme="minorHAnsi"/>
        </w:rPr>
        <w:t xml:space="preserve">de mesure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den>
        </m:f>
      </m:oMath>
      <w:r w:rsidRPr="00B90B76">
        <w:rPr>
          <w:rFonts w:asciiTheme="minorHAnsi" w:hAnsiTheme="minorHAnsi" w:cstheme="minorHAnsi"/>
          <w:szCs w:val="20"/>
        </w:rPr>
        <w:t xml:space="preserve"> rad</w:t>
      </w:r>
      <w:r w:rsidR="00B554F9">
        <w:rPr>
          <w:rFonts w:asciiTheme="minorHAnsi" w:hAnsiTheme="minorHAnsi" w:cstheme="minorHAnsi"/>
          <w:szCs w:val="20"/>
        </w:rPr>
        <w:t>ians</w:t>
      </w:r>
      <w:r w:rsidRPr="00B90B76">
        <w:rPr>
          <w:rFonts w:asciiTheme="minorHAnsi" w:hAnsiTheme="minorHAnsi" w:cstheme="minorHAnsi"/>
          <w:szCs w:val="20"/>
        </w:rPr>
        <w:t>.</w:t>
      </w:r>
    </w:p>
    <w:p w14:paraId="706A270F" w14:textId="33696B7A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20"/>
        </w:rPr>
      </w:pPr>
    </w:p>
    <w:p w14:paraId="6E4CF911" w14:textId="19FBE189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20"/>
        </w:rPr>
      </w:pPr>
    </w:p>
    <w:p w14:paraId="6F080F05" w14:textId="23A76724" w:rsidR="00B90B76" w:rsidRP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20"/>
        </w:rPr>
      </w:pPr>
      <w:r w:rsidRPr="00B90B76">
        <w:rPr>
          <w:rFonts w:asciiTheme="minorHAnsi" w:hAnsiTheme="minorHAnsi" w:cstheme="minorHAnsi"/>
          <w:b/>
          <w:bCs/>
          <w:szCs w:val="20"/>
        </w:rPr>
        <w:lastRenderedPageBreak/>
        <w:t>Correction</w:t>
      </w:r>
    </w:p>
    <w:tbl>
      <w:tblPr>
        <w:tblStyle w:val="Grilledutableau"/>
        <w:tblpPr w:leftFromText="141" w:rightFromText="141" w:vertAnchor="text" w:horzAnchor="page" w:tblpX="2513" w:tblpY="171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276"/>
        <w:gridCol w:w="1276"/>
      </w:tblGrid>
      <w:tr w:rsidR="00B554F9" w14:paraId="104111E1" w14:textId="77777777" w:rsidTr="00B554F9">
        <w:trPr>
          <w:trHeight w:val="649"/>
        </w:trPr>
        <w:tc>
          <w:tcPr>
            <w:tcW w:w="1129" w:type="dxa"/>
            <w:vAlign w:val="center"/>
          </w:tcPr>
          <w:p w14:paraId="0A53D75A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Radians</w:t>
            </w:r>
          </w:p>
        </w:tc>
        <w:tc>
          <w:tcPr>
            <w:tcW w:w="1276" w:type="dxa"/>
            <w:vAlign w:val="center"/>
          </w:tcPr>
          <w:p w14:paraId="4D795669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2π</m:t>
                </m:r>
              </m:oMath>
            </m:oMathPara>
          </w:p>
        </w:tc>
        <w:tc>
          <w:tcPr>
            <w:tcW w:w="1276" w:type="dxa"/>
            <w:vAlign w:val="center"/>
          </w:tcPr>
          <w:p w14:paraId="42F4D542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554F9">
              <w:rPr>
                <w:rFonts w:asciiTheme="minorHAnsi" w:hAnsiTheme="minorHAnsi" w:cstheme="minorHAnsi"/>
                <w:color w:val="00B050"/>
              </w:rPr>
              <w:t>?</w:t>
            </w:r>
          </w:p>
        </w:tc>
        <w:tc>
          <w:tcPr>
            <w:tcW w:w="1276" w:type="dxa"/>
            <w:vAlign w:val="center"/>
          </w:tcPr>
          <w:p w14:paraId="45A61A05" w14:textId="77777777" w:rsidR="00B554F9" w:rsidRDefault="00000000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</w:tr>
      <w:tr w:rsidR="00B554F9" w14:paraId="3B7AD0C5" w14:textId="77777777" w:rsidTr="00B554F9">
        <w:trPr>
          <w:trHeight w:val="701"/>
        </w:trPr>
        <w:tc>
          <w:tcPr>
            <w:tcW w:w="1129" w:type="dxa"/>
            <w:vAlign w:val="center"/>
          </w:tcPr>
          <w:p w14:paraId="2B5792F8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Degrés</w:t>
            </w:r>
          </w:p>
        </w:tc>
        <w:tc>
          <w:tcPr>
            <w:tcW w:w="1276" w:type="dxa"/>
            <w:vAlign w:val="center"/>
          </w:tcPr>
          <w:p w14:paraId="59AE10B4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360°</w:t>
            </w:r>
          </w:p>
        </w:tc>
        <w:tc>
          <w:tcPr>
            <w:tcW w:w="1276" w:type="dxa"/>
            <w:vAlign w:val="center"/>
          </w:tcPr>
          <w:p w14:paraId="05C3B6B7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33°</w:t>
            </w:r>
          </w:p>
        </w:tc>
        <w:tc>
          <w:tcPr>
            <w:tcW w:w="1276" w:type="dxa"/>
            <w:vAlign w:val="center"/>
          </w:tcPr>
          <w:p w14:paraId="40453E7B" w14:textId="77777777" w:rsidR="00B554F9" w:rsidRDefault="00B554F9" w:rsidP="00B554F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554F9">
              <w:rPr>
                <w:rFonts w:asciiTheme="minorHAnsi" w:hAnsiTheme="minorHAnsi" w:cstheme="minorHAnsi"/>
                <w:color w:val="FF0000"/>
              </w:rPr>
              <w:t>?</w:t>
            </w:r>
          </w:p>
        </w:tc>
      </w:tr>
    </w:tbl>
    <w:p w14:paraId="68CCE2EE" w14:textId="77777777" w:rsidR="007822F6" w:rsidRPr="00B90B76" w:rsidRDefault="007822F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72AA2F3" w14:textId="6BCB27D2" w:rsidR="007822F6" w:rsidRDefault="007822F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BC3A1EA" w14:textId="4B278D50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6500EA" w14:textId="08E0FC75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41DA1D" w14:textId="0B595A90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DF3F97C" w14:textId="77777777" w:rsidR="00B90B76" w:rsidRP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733A1A" w14:textId="034AF10A" w:rsidR="002656D7" w:rsidRPr="00B90B76" w:rsidRDefault="002656D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1) </w:t>
      </w:r>
      <m:oMath>
        <m:r>
          <w:rPr>
            <w:rFonts w:ascii="Cambria Math" w:hAnsi="Cambria Math" w:cstheme="minorHAnsi"/>
            <w:color w:val="00B050"/>
          </w:rPr>
          <m:t>?=</m:t>
        </m:r>
        <m:r>
          <w:rPr>
            <w:rFonts w:ascii="Cambria Math" w:hAnsi="Cambria Math" w:cstheme="minorHAnsi"/>
          </w:rPr>
          <m:t>33×</m:t>
        </m:r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360</m:t>
            </m:r>
          </m:den>
        </m:f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11π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60</m:t>
            </m:r>
          </m:den>
        </m:f>
      </m:oMath>
      <w:r w:rsidR="009F754D" w:rsidRPr="00B90B76">
        <w:rPr>
          <w:rFonts w:asciiTheme="minorHAnsi" w:hAnsiTheme="minorHAnsi" w:cstheme="minorHAnsi"/>
        </w:rPr>
        <w:t xml:space="preserve">  </w:t>
      </w:r>
      <w:r w:rsidRPr="00B90B76">
        <w:rPr>
          <w:rFonts w:asciiTheme="minorHAnsi" w:hAnsiTheme="minorHAnsi" w:cstheme="minorHAnsi"/>
        </w:rPr>
        <w:tab/>
        <w:t>2)</w:t>
      </w:r>
      <w:r w:rsidR="009F754D" w:rsidRPr="00B90B7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?=</m:t>
        </m:r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8</m:t>
            </m:r>
          </m:den>
        </m:f>
      </m:oMath>
      <w:r w:rsidR="009F754D" w:rsidRPr="00B90B76"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×</m:t>
        </m:r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360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den>
        </m:f>
      </m:oMath>
      <w:r w:rsidR="009F754D" w:rsidRPr="00B90B7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</m:oMath>
      <w:r w:rsidR="009F754D" w:rsidRPr="00B90B76">
        <w:rPr>
          <w:rFonts w:asciiTheme="minorHAnsi" w:hAnsiTheme="minorHAnsi" w:cstheme="minorHAnsi"/>
        </w:rPr>
        <w:t xml:space="preserve"> 67,5° </w:t>
      </w:r>
      <w:r w:rsidRPr="00B90B76">
        <w:rPr>
          <w:rFonts w:asciiTheme="minorHAnsi" w:hAnsiTheme="minorHAnsi" w:cstheme="minorHAnsi"/>
        </w:rPr>
        <w:t xml:space="preserve"> </w:t>
      </w:r>
    </w:p>
    <w:p w14:paraId="2A88D375" w14:textId="08DE975E" w:rsidR="002656D7" w:rsidRPr="00B90B76" w:rsidRDefault="002656D7" w:rsidP="007822F6">
      <w:pPr>
        <w:spacing w:after="0"/>
        <w:rPr>
          <w:rFonts w:asciiTheme="minorHAnsi" w:hAnsiTheme="minorHAnsi" w:cstheme="minorHAnsi"/>
        </w:rPr>
      </w:pPr>
    </w:p>
    <w:p w14:paraId="5E250B70" w14:textId="467D0A49" w:rsidR="007822F6" w:rsidRPr="00B90B76" w:rsidRDefault="007822F6" w:rsidP="007822F6">
      <w:pPr>
        <w:spacing w:after="0"/>
        <w:rPr>
          <w:rFonts w:asciiTheme="minorHAnsi" w:hAnsiTheme="minorHAnsi" w:cstheme="minorHAnsi"/>
        </w:rPr>
      </w:pPr>
    </w:p>
    <w:p w14:paraId="4E34C305" w14:textId="731D0B6A" w:rsidR="007822F6" w:rsidRPr="00B90B76" w:rsidRDefault="007822F6" w:rsidP="007822F6">
      <w:pPr>
        <w:spacing w:after="0"/>
        <w:rPr>
          <w:rFonts w:asciiTheme="minorHAnsi" w:hAnsiTheme="minorHAnsi" w:cstheme="minorHAnsi"/>
        </w:rPr>
      </w:pPr>
    </w:p>
    <w:p w14:paraId="592A6FE8" w14:textId="592408FD" w:rsidR="007822F6" w:rsidRPr="00B90B76" w:rsidRDefault="00B90B76" w:rsidP="007822F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B90B7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7822F6" w:rsidRPr="00B90B76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Mesure d'un angle orienté </w:t>
      </w:r>
    </w:p>
    <w:p w14:paraId="057CA2AA" w14:textId="77777777" w:rsidR="002039FA" w:rsidRPr="00B90B76" w:rsidRDefault="002039FA" w:rsidP="00DE22A7">
      <w:pPr>
        <w:spacing w:after="0"/>
        <w:rPr>
          <w:rFonts w:asciiTheme="minorHAnsi" w:hAnsiTheme="minorHAnsi" w:cstheme="minorHAnsi"/>
        </w:rPr>
      </w:pPr>
    </w:p>
    <w:p w14:paraId="4DA8A04A" w14:textId="1C381558" w:rsidR="009D17DF" w:rsidRPr="00B90B76" w:rsidRDefault="009D17DF" w:rsidP="009D17DF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ab/>
      </w:r>
      <w:r w:rsidR="007F3C17">
        <w:rPr>
          <w:rFonts w:asciiTheme="minorHAnsi" w:hAnsiTheme="minorHAnsi" w:cstheme="minorHAnsi"/>
        </w:rPr>
        <w:t>1</w:t>
      </w:r>
      <w:r w:rsidRPr="00B90B76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Lire sur le cercle trigonométrique</w:t>
      </w:r>
    </w:p>
    <w:p w14:paraId="4A7D8D75" w14:textId="6601282D" w:rsidR="009D17DF" w:rsidRDefault="009D17DF" w:rsidP="007822F6">
      <w:pPr>
        <w:spacing w:after="0"/>
        <w:rPr>
          <w:rFonts w:asciiTheme="minorHAnsi" w:hAnsiTheme="minorHAnsi" w:cstheme="minorHAnsi"/>
        </w:rPr>
      </w:pPr>
    </w:p>
    <w:p w14:paraId="63007678" w14:textId="77777777" w:rsidR="00DB7065" w:rsidRPr="005E3B60" w:rsidRDefault="00DB7065" w:rsidP="00DB7065">
      <w:pPr>
        <w:spacing w:after="0"/>
        <w:rPr>
          <w:rFonts w:asciiTheme="minorHAnsi" w:hAnsiTheme="minorHAnsi" w:cstheme="minorHAnsi"/>
          <w:u w:val="single"/>
        </w:rPr>
      </w:pPr>
      <w:r w:rsidRPr="005E3B60">
        <w:rPr>
          <w:rFonts w:asciiTheme="minorHAnsi" w:hAnsiTheme="minorHAnsi" w:cstheme="minorHAnsi"/>
          <w:u w:val="single"/>
        </w:rPr>
        <w:t>Exemple :</w:t>
      </w:r>
    </w:p>
    <w:p w14:paraId="2A4BE2BE" w14:textId="5C96FDD4" w:rsidR="00DB7065" w:rsidRDefault="00DB7065" w:rsidP="00DB706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représenté ci-dessous des mesures remarquables sur le cercle trigonométrique.</w:t>
      </w:r>
    </w:p>
    <w:p w14:paraId="3C465077" w14:textId="77777777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7089BCF8" w14:textId="2DC8FD8A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0D5C3F6" wp14:editId="0458E7CE">
            <wp:extent cx="2608977" cy="245066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361" cy="25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0CC2" w14:textId="739B403E" w:rsidR="007F3C17" w:rsidRDefault="0016463E" w:rsidP="00DB706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0" locked="0" layoutInCell="1" allowOverlap="1" wp14:anchorId="01DF9CE8" wp14:editId="57A2F89F">
            <wp:simplePos x="0" y="0"/>
            <wp:positionH relativeFrom="column">
              <wp:posOffset>3554095</wp:posOffset>
            </wp:positionH>
            <wp:positionV relativeFrom="paragraph">
              <wp:posOffset>47625</wp:posOffset>
            </wp:positionV>
            <wp:extent cx="2428875" cy="266636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F110" w14:textId="39D9CD06" w:rsidR="007F3C17" w:rsidRDefault="007F3C17" w:rsidP="00DB7065">
      <w:pPr>
        <w:spacing w:after="0"/>
        <w:rPr>
          <w:rFonts w:asciiTheme="minorHAnsi" w:hAnsiTheme="minorHAnsi" w:cstheme="minorHAnsi"/>
        </w:rPr>
      </w:pPr>
    </w:p>
    <w:p w14:paraId="068B08FB" w14:textId="34F43FD1" w:rsidR="007F3C17" w:rsidRDefault="007F3C17" w:rsidP="00DB7065">
      <w:pPr>
        <w:spacing w:after="0"/>
        <w:rPr>
          <w:rFonts w:asciiTheme="minorHAnsi" w:hAnsiTheme="minorHAnsi" w:cstheme="minorHAnsi"/>
        </w:rPr>
      </w:pPr>
    </w:p>
    <w:p w14:paraId="1DA70118" w14:textId="16A9AE29" w:rsidR="00DB7065" w:rsidRDefault="00DB7065" w:rsidP="00DB706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 exemple, </w:t>
      </w:r>
      <m:oMath>
        <m:f>
          <m:fPr>
            <m:ctrlPr>
              <w:rPr>
                <w:rFonts w:ascii="Cambria Math" w:hAnsi="Cambria Math" w:cstheme="minorHAnsi"/>
                <w:i/>
                <w:color w:val="FF4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</w:t>
      </w:r>
      <w:r w:rsidRPr="007F3C17">
        <w:rPr>
          <w:rFonts w:asciiTheme="minorHAnsi" w:hAnsiTheme="minorHAnsi" w:cstheme="minorHAnsi"/>
          <w:color w:val="FF40FF"/>
        </w:rPr>
        <w:t>correspond à l’angle droit, soit 90°.</w:t>
      </w:r>
    </w:p>
    <w:p w14:paraId="2AE1AFB7" w14:textId="1DE26666" w:rsidR="00DB7065" w:rsidRDefault="00DB7065" w:rsidP="00DB706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Mais il est possible de faire la lecture dans l’autre sens (</w:t>
      </w:r>
      <w:r w:rsidR="007F3C17">
        <w:rPr>
          <w:rFonts w:asciiTheme="minorHAnsi" w:hAnsiTheme="minorHAnsi" w:cstheme="minorHAnsi"/>
        </w:rPr>
        <w:t xml:space="preserve">le </w:t>
      </w:r>
      <w:r>
        <w:rPr>
          <w:rFonts w:asciiTheme="minorHAnsi" w:hAnsiTheme="minorHAnsi" w:cstheme="minorHAnsi"/>
        </w:rPr>
        <w:t xml:space="preserve">sens </w:t>
      </w:r>
      <w:r w:rsidR="0016463E">
        <w:rPr>
          <w:rFonts w:asciiTheme="minorHAnsi" w:hAnsiTheme="minorHAnsi" w:cstheme="minorHAnsi"/>
        </w:rPr>
        <w:t xml:space="preserve">négatif ou </w:t>
      </w:r>
      <w:r>
        <w:rPr>
          <w:rFonts w:asciiTheme="minorHAnsi" w:hAnsiTheme="minorHAnsi" w:cstheme="minorHAnsi"/>
        </w:rPr>
        <w:t xml:space="preserve">indirect), ce qui donne </w:t>
      </w:r>
      <m:oMath>
        <m:r>
          <w:rPr>
            <w:rFonts w:ascii="Cambria Math" w:hAnsi="Cambria Math" w:cstheme="minorHAnsi"/>
            <w:color w:val="0432FF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432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>.</w:t>
      </w:r>
    </w:p>
    <w:p w14:paraId="2F1EC996" w14:textId="3DC7EDC1" w:rsidR="00DB7065" w:rsidRDefault="007F3C17" w:rsidP="00DB7065">
      <w:pPr>
        <w:spacing w:after="0"/>
        <w:rPr>
          <w:rFonts w:asciiTheme="minorHAnsi" w:hAnsiTheme="minorHAnsi" w:cstheme="minorHAnsi"/>
        </w:rPr>
      </w:pPr>
      <w:r w:rsidRPr="007F3C17">
        <w:rPr>
          <w:rFonts w:asciiTheme="minorHAnsi" w:hAnsiTheme="minorHAnsi" w:cstheme="minorHAnsi"/>
          <w:color w:val="000000" w:themeColor="text1"/>
        </w:rPr>
        <w:t xml:space="preserve">Les mesures </w:t>
      </w:r>
      <w:r w:rsidR="00DB7065" w:rsidRPr="007F3C17">
        <w:rPr>
          <w:rFonts w:asciiTheme="minorHAnsi" w:hAnsiTheme="minorHAnsi" w:cstheme="minorHAnsi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4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2</m:t>
            </m:r>
          </m:den>
        </m:f>
      </m:oMath>
      <w:r w:rsidR="00DB70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  <w:color w:val="0432FF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432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2</m:t>
            </m:r>
          </m:den>
        </m:f>
      </m:oMath>
      <w:r w:rsidR="00DB70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sont donc associées </w:t>
      </w:r>
      <w:r w:rsidRPr="007F3C17">
        <w:rPr>
          <w:rFonts w:asciiTheme="minorHAnsi" w:hAnsiTheme="minorHAnsi" w:cstheme="minorHAnsi"/>
          <w:color w:val="00B050"/>
        </w:rPr>
        <w:t>à un</w:t>
      </w:r>
      <w:r w:rsidR="00DB7065" w:rsidRPr="007F3C17">
        <w:rPr>
          <w:rFonts w:asciiTheme="minorHAnsi" w:hAnsiTheme="minorHAnsi" w:cstheme="minorHAnsi"/>
          <w:color w:val="00B050"/>
        </w:rPr>
        <w:t xml:space="preserve"> même </w:t>
      </w:r>
      <w:r w:rsidRPr="007F3C17">
        <w:rPr>
          <w:rFonts w:asciiTheme="minorHAnsi" w:hAnsiTheme="minorHAnsi" w:cstheme="minorHAnsi"/>
          <w:color w:val="00B050"/>
        </w:rPr>
        <w:t>point</w:t>
      </w:r>
      <w:r w:rsidR="00DB7065" w:rsidRPr="007F3C17">
        <w:rPr>
          <w:rFonts w:asciiTheme="minorHAnsi" w:hAnsiTheme="minorHAnsi" w:cstheme="minorHAnsi"/>
          <w:color w:val="00B050"/>
        </w:rPr>
        <w:t xml:space="preserve"> sur le cercle</w:t>
      </w:r>
      <w:r w:rsidR="00DB7065">
        <w:rPr>
          <w:rFonts w:asciiTheme="minorHAnsi" w:hAnsiTheme="minorHAnsi" w:cstheme="minorHAnsi"/>
        </w:rPr>
        <w:t>.</w:t>
      </w:r>
    </w:p>
    <w:p w14:paraId="4B284B9E" w14:textId="3BE42609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63E9DB37" w14:textId="35150371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1D8BBFA0" w14:textId="356518D8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15430D28" w14:textId="2BE644C2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485C7B91" w14:textId="34C636C7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1EFD40D2" w14:textId="7BAE5D36" w:rsidR="00DB7065" w:rsidRDefault="0016463E" w:rsidP="00DB7065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98D19CB" wp14:editId="3FC1A497">
            <wp:simplePos x="0" y="0"/>
            <wp:positionH relativeFrom="column">
              <wp:posOffset>3674110</wp:posOffset>
            </wp:positionH>
            <wp:positionV relativeFrom="paragraph">
              <wp:posOffset>27940</wp:posOffset>
            </wp:positionV>
            <wp:extent cx="2231390" cy="2368550"/>
            <wp:effectExtent l="0" t="0" r="381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7200C" w14:textId="52B4546B" w:rsidR="00DB7065" w:rsidRDefault="00DB7065" w:rsidP="007F3C17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Comme la lecture s’effectue sur un cercle, il est également possible de faire plusieurs fois le tour.</w:t>
      </w:r>
    </w:p>
    <w:p w14:paraId="33056778" w14:textId="53961A4E" w:rsidR="00DB7065" w:rsidRPr="002E06DD" w:rsidRDefault="00DB7065" w:rsidP="00DB7065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Cela qui donne par exemple </w:t>
      </w:r>
      <m:oMath>
        <m:f>
          <m:fPr>
            <m:ctrlPr>
              <w:rPr>
                <w:rFonts w:ascii="Cambria Math" w:hAnsi="Cambria Math" w:cstheme="minorHAnsi"/>
                <w:i/>
                <w:color w:val="0432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  <w:color w:val="0432FF"/>
        </w:rPr>
        <w:t xml:space="preserve"> </w:t>
      </w:r>
      <w:r w:rsidRPr="002E06DD">
        <w:rPr>
          <w:rFonts w:asciiTheme="minorHAnsi" w:hAnsiTheme="minorHAnsi" w:cstheme="minorHAnsi"/>
          <w:color w:val="000000" w:themeColor="text1"/>
        </w:rPr>
        <w:t>en effectuant un tour supplémentaire.</w:t>
      </w:r>
    </w:p>
    <w:p w14:paraId="715F2ADA" w14:textId="4DAE0C6A" w:rsidR="00DB7065" w:rsidRDefault="007F3C17" w:rsidP="00DB7065">
      <w:pPr>
        <w:spacing w:after="0"/>
        <w:rPr>
          <w:rFonts w:asciiTheme="minorHAnsi" w:hAnsiTheme="minorHAnsi" w:cstheme="minorHAnsi"/>
        </w:rPr>
      </w:pPr>
      <w:r w:rsidRPr="007F3C17">
        <w:rPr>
          <w:rFonts w:asciiTheme="minorHAnsi" w:hAnsiTheme="minorHAnsi" w:cstheme="minorHAnsi"/>
          <w:color w:val="000000" w:themeColor="text1"/>
        </w:rPr>
        <w:t xml:space="preserve">Les mesures  </w:t>
      </w:r>
      <m:oMath>
        <m:f>
          <m:fPr>
            <m:ctrlPr>
              <w:rPr>
                <w:rFonts w:ascii="Cambria Math" w:hAnsi="Cambria Math" w:cstheme="minorHAnsi"/>
                <w:i/>
                <w:color w:val="FF40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FF40F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et </w:t>
      </w:r>
      <m:oMath>
        <m:f>
          <m:fPr>
            <m:ctrlPr>
              <w:rPr>
                <w:rFonts w:ascii="Cambria Math" w:hAnsi="Cambria Math" w:cstheme="minorHAnsi"/>
                <w:i/>
                <w:color w:val="0432FF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color w:val="0432FF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sont donc associées </w:t>
      </w:r>
      <w:r w:rsidRPr="007F3C17">
        <w:rPr>
          <w:rFonts w:asciiTheme="minorHAnsi" w:hAnsiTheme="minorHAnsi" w:cstheme="minorHAnsi"/>
          <w:color w:val="00B050"/>
        </w:rPr>
        <w:t>à un même point sur le cercle</w:t>
      </w:r>
      <w:r>
        <w:rPr>
          <w:rFonts w:asciiTheme="minorHAnsi" w:hAnsiTheme="minorHAnsi" w:cstheme="minorHAnsi"/>
        </w:rPr>
        <w:t>.</w:t>
      </w:r>
    </w:p>
    <w:p w14:paraId="6AFBD93D" w14:textId="18605F63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5AC9F6AA" w14:textId="780BE71E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1108BB31" w14:textId="77777777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1701FBB4" w14:textId="77777777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4221E502" w14:textId="77777777" w:rsidR="00DB7065" w:rsidRDefault="00DB7065" w:rsidP="00DB7065">
      <w:pPr>
        <w:spacing w:after="0"/>
        <w:jc w:val="center"/>
        <w:rPr>
          <w:rFonts w:asciiTheme="minorHAnsi" w:hAnsiTheme="minorHAnsi" w:cstheme="minorHAnsi"/>
        </w:rPr>
      </w:pPr>
    </w:p>
    <w:p w14:paraId="556F3371" w14:textId="261561E0" w:rsidR="00DB7065" w:rsidRDefault="00DB7065" w:rsidP="007822F6">
      <w:pPr>
        <w:spacing w:after="0"/>
        <w:rPr>
          <w:rFonts w:asciiTheme="minorHAnsi" w:hAnsiTheme="minorHAnsi" w:cstheme="minorHAnsi"/>
        </w:rPr>
      </w:pPr>
    </w:p>
    <w:p w14:paraId="1D589077" w14:textId="40BBEB3D" w:rsidR="00DB7065" w:rsidRPr="00B90B76" w:rsidRDefault="0016463E" w:rsidP="007822F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0768" behindDoc="0" locked="0" layoutInCell="1" allowOverlap="1" wp14:anchorId="53A30DA5" wp14:editId="191343B1">
            <wp:simplePos x="0" y="0"/>
            <wp:positionH relativeFrom="column">
              <wp:posOffset>3672090</wp:posOffset>
            </wp:positionH>
            <wp:positionV relativeFrom="paragraph">
              <wp:posOffset>135890</wp:posOffset>
            </wp:positionV>
            <wp:extent cx="2272146" cy="2087606"/>
            <wp:effectExtent l="0" t="0" r="127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2146" cy="20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F71B6" w14:textId="675FA406" w:rsidR="00956241" w:rsidRPr="00B90B76" w:rsidRDefault="00956241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 w:rsidRPr="00B90B76">
        <w:rPr>
          <w:rFonts w:asciiTheme="minorHAnsi" w:hAnsiTheme="minorHAnsi" w:cstheme="minorHAnsi"/>
          <w:color w:val="00B050"/>
          <w:u w:val="single"/>
        </w:rPr>
        <w:t>Méthode :</w:t>
      </w:r>
      <w:r w:rsidRPr="00B90B76">
        <w:rPr>
          <w:rFonts w:asciiTheme="minorHAnsi" w:hAnsiTheme="minorHAnsi" w:cstheme="minorHAnsi"/>
          <w:color w:val="00B050"/>
        </w:rPr>
        <w:t xml:space="preserve"> Lire une valeur sur le cercle trigonométrique</w:t>
      </w:r>
    </w:p>
    <w:p w14:paraId="4BFA58A4" w14:textId="3F41D51C" w:rsidR="00956241" w:rsidRPr="00B90B76" w:rsidRDefault="00956241" w:rsidP="002039F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Theme="minorHAnsi" w:hAnsiTheme="minorHAnsi" w:cstheme="minorHAnsi"/>
          <w:sz w:val="8"/>
          <w:szCs w:val="8"/>
        </w:rPr>
      </w:pPr>
    </w:p>
    <w:p w14:paraId="5E27596D" w14:textId="74F1D33C" w:rsidR="00956241" w:rsidRPr="00B90B76" w:rsidRDefault="00956241" w:rsidP="002039F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90B76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269EA03D" wp14:editId="2E75FE61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B90B76">
        <w:rPr>
          <w:rFonts w:asciiTheme="minorHAnsi" w:hAnsiTheme="minorHAnsi" w:cstheme="minorHAnsi"/>
          <w:b/>
          <w:color w:val="AF0C0D"/>
        </w:rPr>
        <w:t>Vidéo</w:t>
      </w:r>
      <w:r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B90B76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https://youtu.be/NGZKQf9eLyg</w:t>
        </w:r>
      </w:hyperlink>
    </w:p>
    <w:p w14:paraId="3C536BA8" w14:textId="0E8C0D84" w:rsidR="002039FA" w:rsidRPr="003D6937" w:rsidRDefault="002039FA" w:rsidP="002039F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</w:p>
    <w:p w14:paraId="5D59A837" w14:textId="0757A7F9" w:rsidR="007F3C17" w:rsidRDefault="002039FA" w:rsidP="002039FA">
      <w:pPr>
        <w:pBdr>
          <w:left w:val="single" w:sz="4" w:space="4" w:color="00B050"/>
        </w:pBdr>
        <w:tabs>
          <w:tab w:val="left" w:pos="284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Lire sur le cercle trigonométrique le nombre associé </w:t>
      </w:r>
    </w:p>
    <w:p w14:paraId="49644984" w14:textId="65E150C7" w:rsidR="002039FA" w:rsidRDefault="002039FA" w:rsidP="002039FA">
      <w:pPr>
        <w:pBdr>
          <w:left w:val="single" w:sz="4" w:space="4" w:color="00B050"/>
        </w:pBdr>
        <w:tabs>
          <w:tab w:val="left" w:pos="284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 point A :</w:t>
      </w:r>
    </w:p>
    <w:p w14:paraId="5B791253" w14:textId="54FA2583" w:rsidR="002039FA" w:rsidRDefault="002039FA" w:rsidP="002039FA">
      <w:pPr>
        <w:pBdr>
          <w:left w:val="single" w:sz="4" w:space="4" w:color="00B050"/>
        </w:pBdr>
        <w:tabs>
          <w:tab w:val="left" w:pos="284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Sur l’intervalle </w:t>
      </w:r>
      <m:oMath>
        <m:r>
          <w:rPr>
            <w:rFonts w:ascii="Cambria Math" w:hAnsi="Cambria Math" w:cstheme="minorHAnsi"/>
          </w:rPr>
          <m:t>[0 ; 2π]</m:t>
        </m:r>
      </m:oMath>
      <w:r>
        <w:rPr>
          <w:rFonts w:asciiTheme="minorHAnsi" w:hAnsiTheme="minorHAnsi" w:cstheme="minorHAnsi"/>
        </w:rPr>
        <w:t>.</w:t>
      </w:r>
    </w:p>
    <w:p w14:paraId="0EB86068" w14:textId="62872E11" w:rsidR="002039FA" w:rsidRDefault="002039FA" w:rsidP="002039FA">
      <w:pPr>
        <w:pBdr>
          <w:left w:val="single" w:sz="4" w:space="4" w:color="00B050"/>
        </w:pBdr>
        <w:tabs>
          <w:tab w:val="left" w:pos="284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Sur l’intervalle </w:t>
      </w:r>
      <m:oMath>
        <m:r>
          <w:rPr>
            <w:rFonts w:ascii="Cambria Math" w:hAnsi="Cambria Math" w:cstheme="minorHAnsi"/>
          </w:rPr>
          <m:t>[-π ; π]</m:t>
        </m:r>
      </m:oMath>
      <w:r>
        <w:rPr>
          <w:rFonts w:asciiTheme="minorHAnsi" w:hAnsiTheme="minorHAnsi" w:cstheme="minorHAnsi"/>
        </w:rPr>
        <w:t>.</w:t>
      </w:r>
    </w:p>
    <w:p w14:paraId="52574115" w14:textId="3231CE14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68B185" w14:textId="29E13BB2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D268188" w14:textId="29441DCB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37B0FD" w14:textId="348DB540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B6F1BD6" w14:textId="308BB470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36F34EC" w14:textId="474E1072" w:rsidR="002039FA" w:rsidRP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2039FA">
        <w:rPr>
          <w:rFonts w:asciiTheme="minorHAnsi" w:hAnsiTheme="minorHAnsi" w:cstheme="minorHAnsi"/>
          <w:b/>
          <w:bCs/>
        </w:rPr>
        <w:t>Correction </w:t>
      </w:r>
    </w:p>
    <w:p w14:paraId="3C4E3A72" w14:textId="77777777" w:rsidR="002039FA" w:rsidRPr="006B1028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483253F" w14:textId="7C963250" w:rsidR="002039FA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2039FA">
        <w:rPr>
          <w:rFonts w:asciiTheme="minorHAnsi" w:hAnsiTheme="minorHAnsi" w:cstheme="minorHAnsi"/>
        </w:rPr>
        <w:t xml:space="preserve">) Sur l’intervalle  </w:t>
      </w:r>
      <m:oMath>
        <m:r>
          <w:rPr>
            <w:rFonts w:ascii="Cambria Math" w:hAnsi="Cambria Math" w:cstheme="minorHAnsi"/>
          </w:rPr>
          <m:t>[0 ; 2π]</m:t>
        </m:r>
      </m:oMath>
      <w:r w:rsidR="002039FA">
        <w:rPr>
          <w:rFonts w:asciiTheme="minorHAnsi" w:hAnsiTheme="minorHAnsi" w:cstheme="minorHAnsi"/>
        </w:rPr>
        <w:t>, le nombr</w:t>
      </w:r>
      <w:r>
        <w:rPr>
          <w:rFonts w:asciiTheme="minorHAnsi" w:hAnsiTheme="minorHAnsi" w:cstheme="minorHAnsi"/>
        </w:rPr>
        <w:t xml:space="preserve">e </w:t>
      </w:r>
      <w:r w:rsidR="002039FA">
        <w:rPr>
          <w:rFonts w:asciiTheme="minorHAnsi" w:hAnsiTheme="minorHAnsi" w:cstheme="minorHAnsi"/>
        </w:rPr>
        <w:t xml:space="preserve">associé au point A est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2039FA">
        <w:rPr>
          <w:rFonts w:asciiTheme="minorHAnsi" w:hAnsiTheme="minorHAnsi" w:cstheme="minorHAnsi"/>
        </w:rPr>
        <w:t>.</w:t>
      </w:r>
      <w:r w:rsidR="002039FA">
        <w:rPr>
          <w:rFonts w:asciiTheme="minorHAnsi" w:hAnsiTheme="minorHAnsi" w:cstheme="minorHAnsi"/>
        </w:rPr>
        <w:tab/>
      </w:r>
      <w:r w:rsidR="002039FA">
        <w:rPr>
          <w:rFonts w:asciiTheme="minorHAnsi" w:hAnsiTheme="minorHAnsi" w:cstheme="minorHAnsi"/>
        </w:rPr>
        <w:tab/>
      </w:r>
      <w:r w:rsidR="002039FA">
        <w:rPr>
          <w:rFonts w:asciiTheme="minorHAnsi" w:hAnsiTheme="minorHAnsi" w:cstheme="minorHAnsi"/>
        </w:rPr>
        <w:tab/>
      </w:r>
      <w:r w:rsidR="002039FA">
        <w:rPr>
          <w:rFonts w:asciiTheme="minorHAnsi" w:hAnsiTheme="minorHAnsi" w:cstheme="minorHAnsi"/>
        </w:rPr>
        <w:tab/>
      </w:r>
    </w:p>
    <w:p w14:paraId="4B6AAE12" w14:textId="57FDC239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effet,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5π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039FA">
        <w:rPr>
          <w:rFonts w:asciiTheme="minorHAnsi" w:hAnsiTheme="minorHAnsi" w:cstheme="minorHAnsi"/>
        </w:rPr>
        <w:t>appartient bien à l’intervalle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[0 ; 2π]</m:t>
        </m:r>
      </m:oMath>
      <w:r>
        <w:rPr>
          <w:rFonts w:asciiTheme="minorHAnsi" w:hAnsiTheme="minorHAnsi" w:cstheme="minorHAnsi"/>
        </w:rPr>
        <w:t>.</w:t>
      </w:r>
    </w:p>
    <w:p w14:paraId="50FCDEED" w14:textId="1BC92E32" w:rsidR="002039FA" w:rsidRDefault="009D17DF" w:rsidP="009D17DF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DFB46" wp14:editId="470976A5">
                <wp:simplePos x="0" y="0"/>
                <wp:positionH relativeFrom="column">
                  <wp:posOffset>4457065</wp:posOffset>
                </wp:positionH>
                <wp:positionV relativeFrom="paragraph">
                  <wp:posOffset>411480</wp:posOffset>
                </wp:positionV>
                <wp:extent cx="1600200" cy="855677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5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0F6ED" w14:textId="1DCDCE3F" w:rsidR="009D17DF" w:rsidRPr="009D17DF" w:rsidRDefault="009D17DF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On compte </w:t>
                            </w:r>
                            <w:r w:rsidR="007F3C1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« 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5×</m:t>
                              </m:r>
                            </m:oMath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B05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32"/>
                                      <w:szCs w:val="32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7F3C17" w:rsidRPr="007F3C1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 »</w:t>
                            </w: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dans le sens direct.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DFB46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50.95pt;margin-top:32.4pt;width:126pt;height:6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" filled="f" stroked="f" strokeweight=".5pt">
                <v:textbox>
                  <w:txbxContent>
                    <w:p w14:paraId="7F60F6ED" w14:textId="1DCDCE3F" w:rsidR="009D17DF" w:rsidRPr="009D17DF" w:rsidRDefault="009D17DF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On compte </w:t>
                      </w:r>
                      <w:r w:rsidR="007F3C17">
                        <w:rPr>
                          <w:rFonts w:asciiTheme="minorHAnsi" w:hAnsiTheme="minorHAnsi" w:cstheme="minorHAnsi"/>
                          <w:color w:val="00B050"/>
                        </w:rPr>
                        <w:t>« 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5×</m:t>
                        </m:r>
                      </m:oMath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B05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32"/>
                                <w:szCs w:val="3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oMath>
                      <w:r w:rsidR="007F3C17" w:rsidRPr="007F3C17">
                        <w:rPr>
                          <w:rFonts w:asciiTheme="minorHAnsi" w:hAnsiTheme="minorHAnsi" w:cstheme="minorHAnsi"/>
                          <w:color w:val="00B050"/>
                        </w:rPr>
                        <w:t> »</w:t>
                      </w:r>
                      <w:r w:rsidRPr="009D17DF">
                        <w:rPr>
                          <w:rFonts w:asciiTheme="minorHAnsi" w:hAnsiTheme="minorHAnsi" w:cstheme="minorHAnsi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>dans le sens direct.</w:t>
                      </w:r>
                    </w:p>
                  </w:txbxContent>
                </v:textbox>
              </v:shape>
            </w:pict>
          </mc:Fallback>
        </mc:AlternateContent>
      </w:r>
      <w:r w:rsidR="002039FA">
        <w:rPr>
          <w:rFonts w:asciiTheme="minorHAnsi" w:hAnsiTheme="minorHAnsi" w:cstheme="minorHAnsi"/>
          <w:noProof/>
        </w:rPr>
        <w:drawing>
          <wp:inline distT="0" distB="0" distL="0" distR="0" wp14:anchorId="76DE638B" wp14:editId="1F6722F0">
            <wp:extent cx="2583507" cy="2525086"/>
            <wp:effectExtent l="0" t="0" r="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2427" cy="25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4CFB" w14:textId="74786208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b) Sur l’intervalle  </w:t>
      </w:r>
      <m:oMath>
        <m:r>
          <w:rPr>
            <w:rFonts w:ascii="Cambria Math" w:hAnsi="Cambria Math" w:cstheme="minorHAnsi"/>
          </w:rPr>
          <m:t>[-π ; π]</m:t>
        </m:r>
      </m:oMath>
      <w:r>
        <w:rPr>
          <w:rFonts w:asciiTheme="minorHAnsi" w:hAnsiTheme="minorHAnsi" w:cstheme="minorHAnsi"/>
        </w:rPr>
        <w:t xml:space="preserve">, le nombre associé au point A est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>
        <w:rPr>
          <w:rFonts w:asciiTheme="minorHAnsi" w:hAnsiTheme="minorHAnsi" w:cstheme="minorHAnsi"/>
        </w:rPr>
        <w:t>.</w:t>
      </w:r>
    </w:p>
    <w:p w14:paraId="6F3B3A40" w14:textId="1056CB6C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58DC4EF8" wp14:editId="79AE8185">
            <wp:simplePos x="0" y="0"/>
            <wp:positionH relativeFrom="column">
              <wp:posOffset>3295650</wp:posOffset>
            </wp:positionH>
            <wp:positionV relativeFrom="paragraph">
              <wp:posOffset>84455</wp:posOffset>
            </wp:positionV>
            <wp:extent cx="2534285" cy="2944495"/>
            <wp:effectExtent l="0" t="0" r="5715" b="190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En effet,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2039FA">
        <w:rPr>
          <w:rFonts w:asciiTheme="minorHAnsi" w:hAnsiTheme="minorHAnsi" w:cstheme="minorHAnsi"/>
        </w:rPr>
        <w:t>appartient bien à l’intervalle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m:oMath>
        <m:r>
          <w:rPr>
            <w:rFonts w:ascii="Cambria Math" w:hAnsi="Cambria Math" w:cstheme="minorHAnsi"/>
          </w:rPr>
          <m:t>[-π ; π]</m:t>
        </m:r>
      </m:oMath>
      <w:r>
        <w:rPr>
          <w:rFonts w:asciiTheme="minorHAnsi" w:hAnsiTheme="minorHAnsi" w:cstheme="minorHAnsi"/>
        </w:rPr>
        <w:t>.</w:t>
      </w:r>
    </w:p>
    <w:p w14:paraId="5CFBC03D" w14:textId="77777777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D2091C7" w14:textId="15856F63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B0EF89D" w14:textId="48647C19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F9957C" w14:textId="315F6ADE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D0410B1" w14:textId="66A5D905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94794D" w14:textId="45FF60DC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5CEF4B" wp14:editId="3ABF7DE5">
                <wp:simplePos x="0" y="0"/>
                <wp:positionH relativeFrom="column">
                  <wp:posOffset>1256665</wp:posOffset>
                </wp:positionH>
                <wp:positionV relativeFrom="paragraph">
                  <wp:posOffset>111125</wp:posOffset>
                </wp:positionV>
                <wp:extent cx="1752600" cy="855677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55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535EA" w14:textId="24269A4A" w:rsidR="009D17DF" w:rsidRPr="009D17DF" w:rsidRDefault="009D17DF" w:rsidP="009D17DF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On compte </w:t>
                            </w:r>
                            <w:r w:rsidR="009944D3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« 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3×</m:t>
                              </m:r>
                            </m:oMath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00B05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B050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32"/>
                                      <w:szCs w:val="32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color w:val="00B050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9944D3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 » d</w:t>
                            </w: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ans le sens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in</w:t>
                            </w:r>
                            <w:r w:rsidRPr="009D17DF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direct.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CEF4B" id="Zone de texte 7" o:spid="_x0000_s1027" type="#_x0000_t202" style="position:absolute;margin-left:98.95pt;margin-top:8.75pt;width:138pt;height:6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ZTCGAIAADMEAAAOAAAAZHJzL2Uyb0RvYy54bWysU9uO2yAQfa/Uf0C8N3bSXLZWnFW6q1SV&#13;&#10;ot2VstU+EwwxEmYokNjp13fAuWnbp6ovMDDDXM45zO+7RpODcF6BKelwkFMiDIdKmV1Jf7yuPt1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" filled="f" stroked="f" strokeweight=".5pt">
                <v:textbox>
                  <w:txbxContent>
                    <w:p w14:paraId="368535EA" w14:textId="24269A4A" w:rsidR="009D17DF" w:rsidRPr="009D17DF" w:rsidRDefault="009D17DF" w:rsidP="009D17DF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On compte </w:t>
                      </w:r>
                      <w:r w:rsidR="009944D3">
                        <w:rPr>
                          <w:rFonts w:asciiTheme="minorHAnsi" w:hAnsiTheme="minorHAnsi" w:cstheme="minorHAnsi"/>
                          <w:color w:val="00B050"/>
                        </w:rPr>
                        <w:t>« 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3</m:t>
                        </m:r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×</m:t>
                        </m:r>
                      </m:oMath>
                      <w:r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00B050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00B050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32"/>
                                <w:szCs w:val="32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color w:val="00B050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</m:oMath>
                      <w:r w:rsidR="009944D3">
                        <w:rPr>
                          <w:rFonts w:asciiTheme="minorHAnsi" w:hAnsiTheme="minorHAnsi" w:cstheme="minorHAnsi"/>
                          <w:color w:val="00B050"/>
                        </w:rPr>
                        <w:t> » d</w:t>
                      </w:r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ans le sens </w:t>
                      </w:r>
                      <w:r>
                        <w:rPr>
                          <w:rFonts w:asciiTheme="minorHAnsi" w:hAnsiTheme="minorHAnsi" w:cstheme="minorHAnsi"/>
                          <w:color w:val="00B050"/>
                        </w:rPr>
                        <w:t>in</w:t>
                      </w:r>
                      <w:r w:rsidRPr="009D17DF">
                        <w:rPr>
                          <w:rFonts w:asciiTheme="minorHAnsi" w:hAnsiTheme="minorHAnsi" w:cstheme="minorHAnsi"/>
                          <w:color w:val="00B050"/>
                        </w:rPr>
                        <w:t>direct.</w:t>
                      </w:r>
                    </w:p>
                  </w:txbxContent>
                </v:textbox>
              </v:shape>
            </w:pict>
          </mc:Fallback>
        </mc:AlternateContent>
      </w:r>
    </w:p>
    <w:p w14:paraId="28AFFD92" w14:textId="3F5606C9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D84CCC5" w14:textId="7133BD26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EC43DA" w14:textId="55A4219A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4A9E983" w14:textId="557014E4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DE418C" w14:textId="77777777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E86D873" w14:textId="126A9DCB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8DB3FD4" w14:textId="79A83B7F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FCA385" w14:textId="77777777" w:rsidR="009D17DF" w:rsidRDefault="009D17DF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7EB92BC" w14:textId="1AEE864E" w:rsidR="002039FA" w:rsidRDefault="002039FA" w:rsidP="002039FA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</w:p>
    <w:p w14:paraId="1EA58D04" w14:textId="7107303A" w:rsidR="00956241" w:rsidRDefault="00956241" w:rsidP="007822F6">
      <w:pPr>
        <w:spacing w:after="0"/>
        <w:rPr>
          <w:rFonts w:asciiTheme="minorHAnsi" w:hAnsiTheme="minorHAnsi" w:cstheme="minorHAnsi"/>
        </w:rPr>
      </w:pPr>
    </w:p>
    <w:p w14:paraId="6BED4F5E" w14:textId="77777777" w:rsidR="00B90B76" w:rsidRPr="00B90B76" w:rsidRDefault="00B90B76" w:rsidP="007822F6">
      <w:pPr>
        <w:spacing w:after="0"/>
        <w:rPr>
          <w:rFonts w:asciiTheme="minorHAnsi" w:hAnsiTheme="minorHAnsi" w:cstheme="minorHAnsi"/>
        </w:rPr>
      </w:pPr>
    </w:p>
    <w:p w14:paraId="19C9A05A" w14:textId="77777777" w:rsidR="002725B3" w:rsidRPr="00B90B76" w:rsidRDefault="002725B3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 w:rsidRPr="00B90B76">
        <w:rPr>
          <w:rFonts w:asciiTheme="minorHAnsi" w:hAnsiTheme="minorHAnsi" w:cstheme="minorHAnsi"/>
          <w:color w:val="00B050"/>
          <w:u w:val="single"/>
        </w:rPr>
        <w:t>Méthode :</w:t>
      </w:r>
      <w:r w:rsidRPr="00B90B76">
        <w:rPr>
          <w:rFonts w:asciiTheme="minorHAnsi" w:hAnsiTheme="minorHAnsi" w:cstheme="minorHAnsi"/>
          <w:color w:val="00B050"/>
        </w:rPr>
        <w:t xml:space="preserve"> Placer un point sur le cercle trigonométrique</w:t>
      </w:r>
    </w:p>
    <w:p w14:paraId="67194F32" w14:textId="77777777" w:rsidR="002725B3" w:rsidRPr="00B90B76" w:rsidRDefault="002725B3" w:rsidP="009D17D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Theme="minorHAnsi" w:hAnsiTheme="minorHAnsi" w:cstheme="minorHAnsi"/>
          <w:sz w:val="8"/>
          <w:szCs w:val="8"/>
        </w:rPr>
      </w:pPr>
    </w:p>
    <w:p w14:paraId="51001B56" w14:textId="1E11D99E" w:rsidR="002725B3" w:rsidRPr="00B90B76" w:rsidRDefault="00EB549A" w:rsidP="009D17D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90B76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5B6DCA7" wp14:editId="433BB25B">
            <wp:extent cx="165100" cy="165100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5B3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2725B3" w:rsidRPr="00B90B76">
        <w:rPr>
          <w:rFonts w:asciiTheme="minorHAnsi" w:hAnsiTheme="minorHAnsi" w:cstheme="minorHAnsi"/>
          <w:b/>
          <w:color w:val="AF0C0D"/>
        </w:rPr>
        <w:t>Vidéo</w:t>
      </w:r>
      <w:r w:rsidR="002725B3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="00956241" w:rsidRPr="00B90B76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https://youtu.be/7VAFJXLB9u0</w:t>
        </w:r>
      </w:hyperlink>
    </w:p>
    <w:p w14:paraId="0C259AD8" w14:textId="77777777" w:rsidR="002725B3" w:rsidRPr="00B90B76" w:rsidRDefault="002725B3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EA3790" w14:textId="77777777" w:rsidR="009D17DF" w:rsidRDefault="009D17DF" w:rsidP="009D17DF">
      <w:pPr>
        <w:pBdr>
          <w:left w:val="single" w:sz="4" w:space="4" w:color="00B050"/>
        </w:pBdr>
        <w:tabs>
          <w:tab w:val="left" w:pos="426"/>
        </w:tabs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>Placer sur le cercle trigonométrique</w:t>
      </w:r>
      <w:r>
        <w:rPr>
          <w:rFonts w:asciiTheme="minorHAnsi" w:hAnsiTheme="minorHAnsi" w:cstheme="minorHAnsi"/>
        </w:rPr>
        <w:t> :</w:t>
      </w:r>
    </w:p>
    <w:p w14:paraId="21627FDB" w14:textId="48D16C48" w:rsidR="009D17DF" w:rsidRPr="00FC0EB5" w:rsidRDefault="009D17DF" w:rsidP="009D17DF">
      <w:pPr>
        <w:pStyle w:val="Paragraphedeliste"/>
        <w:pBdr>
          <w:left w:val="single" w:sz="4" w:space="4" w:color="00B050"/>
        </w:pBdr>
        <w:tabs>
          <w:tab w:val="left" w:pos="426"/>
        </w:tabs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Le point A associé au nombre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>
        <w:rPr>
          <w:rFonts w:asciiTheme="minorHAnsi" w:hAnsiTheme="minorHAnsi" w:cstheme="minorHAnsi"/>
          <w:sz w:val="32"/>
          <w:szCs w:val="32"/>
        </w:rPr>
        <w:t>.</w:t>
      </w:r>
    </w:p>
    <w:p w14:paraId="5ACFC7A7" w14:textId="0AEFAAE8" w:rsidR="009D17DF" w:rsidRDefault="009D17DF" w:rsidP="009D17DF">
      <w:pPr>
        <w:pStyle w:val="Paragraphedeliste"/>
        <w:pBdr>
          <w:left w:val="single" w:sz="4" w:space="4" w:color="00B050"/>
        </w:pBdr>
        <w:tabs>
          <w:tab w:val="left" w:pos="426"/>
        </w:tabs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Le point B associé au nombre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>
        <w:rPr>
          <w:rFonts w:asciiTheme="minorHAnsi" w:hAnsiTheme="minorHAnsi" w:cstheme="minorHAnsi"/>
          <w:sz w:val="32"/>
          <w:szCs w:val="32"/>
        </w:rPr>
        <w:t>.</w:t>
      </w:r>
    </w:p>
    <w:p w14:paraId="702B3C5D" w14:textId="5F18BB76" w:rsidR="009D17DF" w:rsidRPr="001F6DD0" w:rsidRDefault="009D17DF" w:rsidP="009D17DF">
      <w:pPr>
        <w:pStyle w:val="Paragraphedeliste"/>
        <w:pBdr>
          <w:left w:val="single" w:sz="4" w:space="4" w:color="00B050"/>
        </w:pBdr>
        <w:tabs>
          <w:tab w:val="left" w:pos="426"/>
        </w:tabs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Le point C associé au nombre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.</m:t>
        </m:r>
      </m:oMath>
    </w:p>
    <w:p w14:paraId="45B7AECD" w14:textId="37DE8EBD" w:rsidR="009D17DF" w:rsidRPr="001F6DD0" w:rsidRDefault="009D17DF" w:rsidP="009D17DF">
      <w:pPr>
        <w:pStyle w:val="Paragraphedeliste"/>
        <w:pBdr>
          <w:left w:val="single" w:sz="4" w:space="4" w:color="00B050"/>
        </w:pBdr>
        <w:tabs>
          <w:tab w:val="left" w:pos="426"/>
        </w:tabs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d) Le point D associé au nombre 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sz w:val="32"/>
            <w:szCs w:val="32"/>
          </w:rPr>
          <m:t>.</m:t>
        </m:r>
      </m:oMath>
    </w:p>
    <w:p w14:paraId="32B9C16B" w14:textId="60F896B0" w:rsidR="009D17DF" w:rsidRDefault="009D17DF" w:rsidP="009D17DF">
      <w:pPr>
        <w:pBdr>
          <w:left w:val="single" w:sz="4" w:space="4" w:color="00B050"/>
        </w:pBdr>
        <w:tabs>
          <w:tab w:val="left" w:pos="426"/>
        </w:tabs>
        <w:spacing w:after="0"/>
        <w:rPr>
          <w:rFonts w:asciiTheme="minorHAnsi" w:hAnsiTheme="minorHAnsi" w:cstheme="minorHAnsi"/>
        </w:rPr>
      </w:pPr>
    </w:p>
    <w:p w14:paraId="3BB9B7DA" w14:textId="77777777" w:rsidR="00DB7065" w:rsidRDefault="00DB7065" w:rsidP="009D17DF">
      <w:pPr>
        <w:pBdr>
          <w:left w:val="single" w:sz="4" w:space="4" w:color="00B050"/>
        </w:pBdr>
        <w:tabs>
          <w:tab w:val="left" w:pos="426"/>
        </w:tabs>
        <w:spacing w:after="0"/>
        <w:rPr>
          <w:rFonts w:asciiTheme="minorHAnsi" w:hAnsiTheme="minorHAnsi" w:cstheme="minorHAnsi"/>
        </w:rPr>
      </w:pPr>
    </w:p>
    <w:p w14:paraId="1B3E02A3" w14:textId="77777777" w:rsidR="009D17DF" w:rsidRP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9D17DF">
        <w:rPr>
          <w:rFonts w:asciiTheme="minorHAnsi" w:hAnsiTheme="minorHAnsi" w:cstheme="minorHAnsi"/>
          <w:b/>
          <w:bCs/>
          <w:color w:val="333333"/>
          <w:szCs w:val="19"/>
        </w:rPr>
        <w:t>Correction</w:t>
      </w:r>
    </w:p>
    <w:p w14:paraId="34F7D5BF" w14:textId="189A70C9" w:rsidR="009D17DF" w:rsidRDefault="0016463E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0" locked="0" layoutInCell="1" allowOverlap="1" wp14:anchorId="2F90FCAF" wp14:editId="1F55F7AA">
            <wp:simplePos x="0" y="0"/>
            <wp:positionH relativeFrom="column">
              <wp:posOffset>430126</wp:posOffset>
            </wp:positionH>
            <wp:positionV relativeFrom="paragraph">
              <wp:posOffset>72909</wp:posOffset>
            </wp:positionV>
            <wp:extent cx="2315280" cy="22098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52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FD283" w14:textId="4432A976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</w:p>
    <w:p w14:paraId="19CBA211" w14:textId="1CC782CC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151BAD" w14:textId="39761855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D389DA" w14:textId="3623DB22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65C270B" w14:textId="77777777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52A957" w14:textId="77777777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372801" w14:textId="77777777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D066716" w14:textId="77E582CB" w:rsidR="009D17DF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D7934B" w14:textId="5D2CECBC" w:rsidR="0016463E" w:rsidRDefault="0016463E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635AD3A" w14:textId="36ABB9C3" w:rsidR="009D17DF" w:rsidRPr="003D6937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F405490" wp14:editId="62A96ADF">
            <wp:simplePos x="0" y="0"/>
            <wp:positionH relativeFrom="column">
              <wp:posOffset>3875073</wp:posOffset>
            </wp:positionH>
            <wp:positionV relativeFrom="paragraph">
              <wp:posOffset>6734</wp:posOffset>
            </wp:positionV>
            <wp:extent cx="1965960" cy="1931035"/>
            <wp:effectExtent l="0" t="0" r="254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00AFE" w14:textId="632D8782" w:rsidR="009D17DF" w:rsidRPr="003D6937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</w:rPr>
            <m:t>b</m:t>
          </m:r>
          <m:r>
            <w:rPr>
              <w:rFonts w:ascii="Cambria Math" w:hAnsi="Cambria Math" w:cstheme="minorHAnsi"/>
            </w:rPr>
            <m:t xml:space="preserve">)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8π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4</m:t>
              </m:r>
            </m:den>
          </m:f>
          <m:r>
            <w:rPr>
              <w:rFonts w:ascii="Cambria Math" w:hAnsi="Cambria Math" w:cstheme="minorHAnsi"/>
              <w:color w:val="00B050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FF0000"/>
            </w:rPr>
            <m:t>2π</m:t>
          </m:r>
          <m:r>
            <w:rPr>
              <w:rFonts w:ascii="Cambria Math" w:hAnsi="Cambria Math" w:cstheme="minorHAnsi"/>
              <w:color w:val="00B050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4</m:t>
              </m:r>
            </m:den>
          </m:f>
        </m:oMath>
      </m:oMathPara>
    </w:p>
    <w:p w14:paraId="7242940D" w14:textId="77777777" w:rsidR="009D17DF" w:rsidRDefault="00000000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9D17DF">
        <w:rPr>
          <w:rFonts w:asciiTheme="minorHAnsi" w:hAnsiTheme="minorHAnsi" w:cstheme="minorHAnsi"/>
        </w:rPr>
        <w:t xml:space="preserve"> correspond à </w:t>
      </w:r>
      <w:r w:rsidR="009D17DF" w:rsidRPr="00AB60BE">
        <w:rPr>
          <w:rFonts w:asciiTheme="minorHAnsi" w:hAnsiTheme="minorHAnsi" w:cstheme="minorHAnsi"/>
          <w:color w:val="FF0000"/>
        </w:rPr>
        <w:t>un tour complet</w:t>
      </w:r>
      <w:r w:rsidR="009D17DF">
        <w:rPr>
          <w:rFonts w:asciiTheme="minorHAnsi" w:hAnsiTheme="minorHAnsi" w:cstheme="minorHAnsi"/>
          <w:color w:val="FF0000"/>
        </w:rPr>
        <w:t xml:space="preserve"> dans le sens direct</w:t>
      </w:r>
      <w:r w:rsidR="009D17DF" w:rsidRPr="00AB60BE">
        <w:rPr>
          <w:rFonts w:asciiTheme="minorHAnsi" w:hAnsiTheme="minorHAnsi" w:cstheme="minorHAnsi"/>
          <w:color w:val="FF0000"/>
        </w:rPr>
        <w:t xml:space="preserve"> </w:t>
      </w:r>
      <w:r w:rsidR="009D17DF" w:rsidRPr="004370A6">
        <w:rPr>
          <w:rFonts w:asciiTheme="minorHAnsi" w:hAnsiTheme="minorHAnsi" w:cstheme="minorHAnsi"/>
          <w:color w:val="00B050"/>
        </w:rPr>
        <w:t xml:space="preserve">+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4</m:t>
            </m:r>
          </m:den>
        </m:f>
      </m:oMath>
    </w:p>
    <w:p w14:paraId="7F36B87F" w14:textId="6D52BE50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point B a la même position sur le cercle que le point associé à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4</m:t>
            </m:r>
          </m:den>
        </m:f>
      </m:oMath>
      <w:r w:rsidRPr="009D17DF">
        <w:rPr>
          <w:rFonts w:asciiTheme="minorHAnsi" w:hAnsiTheme="minorHAnsi" w:cstheme="minorHAnsi"/>
          <w:color w:val="000000" w:themeColor="text1"/>
        </w:rPr>
        <w:t>.</w:t>
      </w:r>
    </w:p>
    <w:p w14:paraId="7150D10D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0EB09B83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284AA44B" w14:textId="77777777" w:rsidR="009D17DF" w:rsidRPr="00AB60BE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2906961E" wp14:editId="7CB9C4FA">
            <wp:simplePos x="0" y="0"/>
            <wp:positionH relativeFrom="column">
              <wp:posOffset>3798948</wp:posOffset>
            </wp:positionH>
            <wp:positionV relativeFrom="paragraph">
              <wp:posOffset>71755</wp:posOffset>
            </wp:positionV>
            <wp:extent cx="2038985" cy="2013585"/>
            <wp:effectExtent l="0" t="0" r="5715" b="5715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D9175" w14:textId="2B5F531B" w:rsidR="009D17DF" w:rsidRPr="003D6937" w:rsidRDefault="009D17DF" w:rsidP="009D17D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</w:rPr>
            <m:t>c</m:t>
          </m:r>
          <m:r>
            <w:rPr>
              <w:rFonts w:ascii="Cambria Math" w:hAnsi="Cambria Math" w:cstheme="minorHAnsi"/>
            </w:rPr>
            <m:t xml:space="preserve">) 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8π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6π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den>
          </m:f>
          <m:r>
            <w:rPr>
              <w:rFonts w:ascii="Cambria Math" w:hAnsi="Cambria Math" w:cstheme="minorHAnsi"/>
              <w:color w:val="00B050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2π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FF0000"/>
            </w:rPr>
            <m:t>2π</m:t>
          </m:r>
          <m:r>
            <w:rPr>
              <w:rFonts w:ascii="Cambria Math" w:hAnsi="Cambria Math" w:cstheme="minorHAnsi"/>
              <w:color w:val="00B050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2π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3</m:t>
              </m:r>
            </m:den>
          </m:f>
        </m:oMath>
      </m:oMathPara>
    </w:p>
    <w:p w14:paraId="1C1228E5" w14:textId="77777777" w:rsidR="009D17DF" w:rsidRDefault="00000000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8π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9D17DF">
        <w:rPr>
          <w:rFonts w:asciiTheme="minorHAnsi" w:hAnsiTheme="minorHAnsi" w:cstheme="minorHAnsi"/>
        </w:rPr>
        <w:t xml:space="preserve"> correspond à </w:t>
      </w:r>
      <w:r w:rsidR="009D17DF" w:rsidRPr="00AB60BE">
        <w:rPr>
          <w:rFonts w:asciiTheme="minorHAnsi" w:hAnsiTheme="minorHAnsi" w:cstheme="minorHAnsi"/>
          <w:color w:val="FF0000"/>
        </w:rPr>
        <w:t>un tour complet</w:t>
      </w:r>
      <w:r w:rsidR="009D17DF">
        <w:rPr>
          <w:rFonts w:asciiTheme="minorHAnsi" w:hAnsiTheme="minorHAnsi" w:cstheme="minorHAnsi"/>
          <w:color w:val="FF0000"/>
        </w:rPr>
        <w:t xml:space="preserve"> dans le sens direct</w:t>
      </w:r>
      <w:r w:rsidR="009D17DF" w:rsidRPr="00AB60BE">
        <w:rPr>
          <w:rFonts w:asciiTheme="minorHAnsi" w:hAnsiTheme="minorHAnsi" w:cstheme="minorHAnsi"/>
          <w:color w:val="FF0000"/>
        </w:rPr>
        <w:t xml:space="preserve"> </w:t>
      </w:r>
      <w:r w:rsidR="009D17DF" w:rsidRPr="004370A6">
        <w:rPr>
          <w:rFonts w:asciiTheme="minorHAnsi" w:hAnsiTheme="minorHAnsi" w:cstheme="minorHAnsi"/>
          <w:color w:val="00B050"/>
        </w:rPr>
        <w:t xml:space="preserve">+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</w:p>
    <w:p w14:paraId="7FB7A889" w14:textId="341D7B0F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point C a la même position sur le cercle que le point associé à </w:t>
      </w:r>
      <m:oMath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  <w:r w:rsidRPr="009D17DF">
        <w:rPr>
          <w:rFonts w:asciiTheme="minorHAnsi" w:hAnsiTheme="minorHAnsi" w:cstheme="minorHAnsi"/>
          <w:color w:val="000000" w:themeColor="text1"/>
        </w:rPr>
        <w:t>.</w:t>
      </w:r>
    </w:p>
    <w:p w14:paraId="43C99DAF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28B31D9D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7A83DE1B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28029CFE" w14:textId="7777777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42C1B388" w14:textId="62D2763A" w:rsidR="009D17DF" w:rsidRDefault="009944D3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7DC6A0FB" wp14:editId="616C0804">
            <wp:simplePos x="0" y="0"/>
            <wp:positionH relativeFrom="column">
              <wp:posOffset>3802380</wp:posOffset>
            </wp:positionH>
            <wp:positionV relativeFrom="paragraph">
              <wp:posOffset>41275</wp:posOffset>
            </wp:positionV>
            <wp:extent cx="2089150" cy="2313940"/>
            <wp:effectExtent l="0" t="0" r="635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14146" w14:textId="229AD400" w:rsidR="009D17DF" w:rsidRPr="009944D3" w:rsidRDefault="009944D3" w:rsidP="009D17DF">
      <w:pPr>
        <w:pBdr>
          <w:left w:val="single" w:sz="4" w:space="4" w:color="00B050"/>
        </w:pBdr>
        <w:spacing w:after="0"/>
        <w:ind w:right="2262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</w:rPr>
            <m:t>d</m:t>
          </m:r>
          <m:r>
            <w:rPr>
              <w:rFonts w:ascii="Cambria Math" w:hAnsi="Cambria Math" w:cstheme="minorHAnsi"/>
            </w:rPr>
            <m:t>)-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9π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FF000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 w:cstheme="minorHAnsi"/>
                  <w:color w:val="FF0000"/>
                </w:rPr>
                <m:t>8π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  <w:color w:val="00B05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FF0000"/>
            </w:rPr>
            <m:t>-4π</m:t>
          </m:r>
          <m:r>
            <w:rPr>
              <w:rFonts w:ascii="Cambria Math" w:hAnsi="Cambria Math" w:cstheme="minorHAnsi"/>
              <w:color w:val="00B050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den>
          </m:f>
        </m:oMath>
      </m:oMathPara>
    </w:p>
    <w:p w14:paraId="5D01DE3D" w14:textId="187886A7" w:rsidR="009D17DF" w:rsidRDefault="009D17DF" w:rsidP="009D17DF">
      <w:pPr>
        <w:pBdr>
          <w:left w:val="single" w:sz="4" w:space="4" w:color="00B050"/>
        </w:pBdr>
        <w:spacing w:after="0"/>
        <w:ind w:right="2691"/>
        <w:rPr>
          <w:rFonts w:asciiTheme="minorHAnsi" w:hAnsiTheme="minorHAnsi" w:cstheme="minorHAnsi"/>
        </w:rPr>
      </w:pPr>
    </w:p>
    <w:p w14:paraId="2BB7B2C3" w14:textId="1BA93095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>
        <w:rPr>
          <w:rFonts w:asciiTheme="minorHAnsi" w:hAnsiTheme="minorHAnsi" w:cstheme="minorHAnsi"/>
        </w:rPr>
        <w:t xml:space="preserve"> correspond à </w:t>
      </w:r>
      <w:r>
        <w:rPr>
          <w:rFonts w:asciiTheme="minorHAnsi" w:hAnsiTheme="minorHAnsi" w:cstheme="minorHAnsi"/>
          <w:color w:val="FF0000"/>
        </w:rPr>
        <w:t>deux</w:t>
      </w:r>
      <w:r w:rsidRPr="00AB60BE">
        <w:rPr>
          <w:rFonts w:asciiTheme="minorHAnsi" w:hAnsiTheme="minorHAnsi" w:cstheme="minorHAnsi"/>
          <w:color w:val="FF0000"/>
        </w:rPr>
        <w:t xml:space="preserve"> tour</w:t>
      </w:r>
      <w:r>
        <w:rPr>
          <w:rFonts w:asciiTheme="minorHAnsi" w:hAnsiTheme="minorHAnsi" w:cstheme="minorHAnsi"/>
          <w:color w:val="FF0000"/>
        </w:rPr>
        <w:t>s</w:t>
      </w:r>
      <w:r w:rsidRPr="00AB60BE">
        <w:rPr>
          <w:rFonts w:asciiTheme="minorHAnsi" w:hAnsiTheme="minorHAnsi" w:cstheme="minorHAnsi"/>
          <w:color w:val="FF0000"/>
        </w:rPr>
        <w:t xml:space="preserve"> complet</w:t>
      </w:r>
      <w:r>
        <w:rPr>
          <w:rFonts w:asciiTheme="minorHAnsi" w:hAnsiTheme="minorHAnsi" w:cstheme="minorHAnsi"/>
          <w:color w:val="FF0000"/>
        </w:rPr>
        <w:t>s dans le sens indirect</w:t>
      </w:r>
      <w:r w:rsidRPr="00AB60BE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</m:oMath>
      <w:r w:rsidRPr="009D17DF">
        <w:rPr>
          <w:rFonts w:asciiTheme="minorHAnsi" w:hAnsiTheme="minorHAnsi" w:cstheme="minorHAnsi"/>
          <w:color w:val="000000" w:themeColor="text1"/>
        </w:rPr>
        <w:t>.</w:t>
      </w:r>
    </w:p>
    <w:p w14:paraId="4151AC32" w14:textId="1B9E366E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 point D a la même position sur le cercle que le point associé à </w:t>
      </w:r>
      <m:oMath>
        <m:r>
          <w:rPr>
            <w:rFonts w:ascii="Cambria Math" w:hAnsi="Cambria Math" w:cstheme="minorHAnsi"/>
            <w:color w:val="00B050"/>
          </w:rPr>
          <m:t>-</m:t>
        </m:r>
        <m:f>
          <m:fPr>
            <m:ctrlPr>
              <w:rPr>
                <w:rFonts w:ascii="Cambria Math" w:hAnsi="Cambria Math" w:cstheme="minorHAnsi"/>
                <w:i/>
                <w:color w:val="00B05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.</m:t>
        </m:r>
      </m:oMath>
    </w:p>
    <w:p w14:paraId="7547CD55" w14:textId="77777777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5E9D278B" w14:textId="77777777" w:rsidR="009D17DF" w:rsidRDefault="009D17DF" w:rsidP="009D17DF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6647B5CE" w14:textId="77777777" w:rsidR="007822F6" w:rsidRPr="00B90B76" w:rsidRDefault="007822F6" w:rsidP="002656D7">
      <w:pPr>
        <w:rPr>
          <w:rFonts w:asciiTheme="minorHAnsi" w:hAnsiTheme="minorHAnsi" w:cstheme="minorHAnsi"/>
        </w:rPr>
      </w:pPr>
    </w:p>
    <w:p w14:paraId="68168F41" w14:textId="0578FE53" w:rsidR="002656D7" w:rsidRPr="00B90B76" w:rsidRDefault="00756CF0" w:rsidP="002656D7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ab/>
      </w:r>
      <w:r w:rsidR="007F3C17">
        <w:rPr>
          <w:rFonts w:asciiTheme="minorHAnsi" w:hAnsiTheme="minorHAnsi" w:cstheme="minorHAnsi"/>
        </w:rPr>
        <w:t>2</w:t>
      </w:r>
      <w:r w:rsidRPr="00B90B76">
        <w:rPr>
          <w:rFonts w:asciiTheme="minorHAnsi" w:hAnsiTheme="minorHAnsi" w:cstheme="minorHAnsi"/>
        </w:rPr>
        <w:t>)</w:t>
      </w:r>
      <w:r w:rsidR="002656D7" w:rsidRPr="00B90B76">
        <w:rPr>
          <w:rFonts w:asciiTheme="minorHAnsi" w:hAnsiTheme="minorHAnsi" w:cstheme="minorHAnsi"/>
        </w:rPr>
        <w:t xml:space="preserve"> </w:t>
      </w:r>
      <w:r w:rsidR="002656D7" w:rsidRPr="00B90B76">
        <w:rPr>
          <w:rFonts w:asciiTheme="minorHAnsi" w:hAnsiTheme="minorHAnsi" w:cstheme="minorHAnsi"/>
          <w:u w:val="single"/>
        </w:rPr>
        <w:t xml:space="preserve">Mesure </w:t>
      </w:r>
      <w:r w:rsidR="00EA31CB" w:rsidRPr="00B90B76">
        <w:rPr>
          <w:rFonts w:asciiTheme="minorHAnsi" w:hAnsiTheme="minorHAnsi" w:cstheme="minorHAnsi"/>
          <w:u w:val="single"/>
        </w:rPr>
        <w:t xml:space="preserve">principale </w:t>
      </w:r>
      <w:r w:rsidR="002656D7" w:rsidRPr="00B90B76">
        <w:rPr>
          <w:rFonts w:asciiTheme="minorHAnsi" w:hAnsiTheme="minorHAnsi" w:cstheme="minorHAnsi"/>
          <w:u w:val="single"/>
        </w:rPr>
        <w:t xml:space="preserve">d'un angle </w:t>
      </w:r>
      <w:r w:rsidR="002656D7" w:rsidRPr="002D041D">
        <w:rPr>
          <w:rFonts w:asciiTheme="minorHAnsi" w:hAnsiTheme="minorHAnsi" w:cstheme="minorHAnsi"/>
          <w:u w:val="single"/>
        </w:rPr>
        <w:t xml:space="preserve">orienté </w:t>
      </w:r>
      <w:r w:rsidR="002D041D" w:rsidRPr="002D041D">
        <w:rPr>
          <w:rFonts w:asciiTheme="minorHAnsi" w:hAnsiTheme="minorHAnsi" w:cstheme="minorHAnsi"/>
          <w:u w:val="single"/>
        </w:rPr>
        <w:t>(non exigible)</w:t>
      </w:r>
    </w:p>
    <w:p w14:paraId="44828E46" w14:textId="77777777" w:rsidR="002656D7" w:rsidRPr="00B90B76" w:rsidRDefault="002656D7" w:rsidP="002656D7">
      <w:pPr>
        <w:spacing w:after="0"/>
        <w:rPr>
          <w:rFonts w:asciiTheme="minorHAnsi" w:hAnsiTheme="minorHAnsi" w:cstheme="minorHAnsi"/>
        </w:rPr>
      </w:pPr>
    </w:p>
    <w:p w14:paraId="5F98EF37" w14:textId="55881ECB" w:rsidR="002656D7" w:rsidRPr="00B90B76" w:rsidRDefault="00EA31CB" w:rsidP="002656D7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On a vu qu’un </w:t>
      </w:r>
      <w:r w:rsidR="009D17DF">
        <w:rPr>
          <w:rFonts w:asciiTheme="minorHAnsi" w:hAnsiTheme="minorHAnsi" w:cstheme="minorHAnsi"/>
        </w:rPr>
        <w:t>point sur le cercle trigonométrique peut être associé à plusieurs valeurs</w:t>
      </w:r>
      <w:r w:rsidRPr="00B90B76">
        <w:rPr>
          <w:rFonts w:asciiTheme="minorHAnsi" w:hAnsiTheme="minorHAnsi" w:cstheme="minorHAnsi"/>
        </w:rPr>
        <w:t>.</w:t>
      </w:r>
    </w:p>
    <w:p w14:paraId="4F26EB38" w14:textId="77777777" w:rsidR="00EA31CB" w:rsidRPr="00B90B76" w:rsidRDefault="00EA31CB" w:rsidP="002656D7">
      <w:pPr>
        <w:spacing w:after="0"/>
        <w:rPr>
          <w:rFonts w:asciiTheme="minorHAnsi" w:hAnsiTheme="minorHAnsi" w:cstheme="minorHAnsi"/>
        </w:rPr>
      </w:pPr>
    </w:p>
    <w:p w14:paraId="231AA6A0" w14:textId="77777777" w:rsidR="002656D7" w:rsidRPr="00B90B76" w:rsidRDefault="002656D7" w:rsidP="002656D7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B90B76">
        <w:rPr>
          <w:rFonts w:asciiTheme="minorHAnsi" w:hAnsiTheme="minorHAnsi" w:cstheme="minorHAnsi"/>
          <w:color w:val="FF0000"/>
          <w:u w:val="single"/>
        </w:rPr>
        <w:t>Définition :</w:t>
      </w:r>
      <w:r w:rsidRPr="00B90B76">
        <w:rPr>
          <w:rFonts w:asciiTheme="minorHAnsi" w:hAnsiTheme="minorHAnsi" w:cstheme="minorHAnsi"/>
          <w:color w:val="FF0000"/>
        </w:rPr>
        <w:t xml:space="preserve"> La </w:t>
      </w:r>
      <w:r w:rsidRPr="00B90B76">
        <w:rPr>
          <w:rFonts w:asciiTheme="minorHAnsi" w:hAnsiTheme="minorHAnsi" w:cstheme="minorHAnsi"/>
          <w:b/>
          <w:color w:val="FF0000"/>
        </w:rPr>
        <w:t>mesure principale d'un angle orienté</w:t>
      </w:r>
      <w:r w:rsidRPr="00B90B76">
        <w:rPr>
          <w:rFonts w:asciiTheme="minorHAnsi" w:hAnsiTheme="minorHAnsi" w:cstheme="minorHAnsi"/>
          <w:color w:val="FF0000"/>
        </w:rPr>
        <w:t xml:space="preserve"> est la mesure, qui parmi toutes les autres, se situe dans l'intervalle</w:t>
      </w:r>
      <w:r w:rsidR="00C174DD" w:rsidRPr="00B90B76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-π ; π</m:t>
            </m:r>
          </m:e>
        </m:d>
      </m:oMath>
      <w:r w:rsidRPr="00B90B76">
        <w:rPr>
          <w:rFonts w:asciiTheme="minorHAnsi" w:hAnsiTheme="minorHAnsi" w:cstheme="minorHAnsi"/>
          <w:color w:val="FF0000"/>
        </w:rPr>
        <w:t>.</w:t>
      </w:r>
    </w:p>
    <w:p w14:paraId="037EC801" w14:textId="77777777" w:rsidR="00A32241" w:rsidRPr="00B90B76" w:rsidRDefault="00A32241" w:rsidP="002656D7">
      <w:pPr>
        <w:spacing w:after="0"/>
        <w:rPr>
          <w:rFonts w:asciiTheme="minorHAnsi" w:hAnsiTheme="minorHAnsi" w:cstheme="minorHAnsi"/>
          <w:u w:val="single"/>
        </w:rPr>
      </w:pPr>
    </w:p>
    <w:p w14:paraId="31CB7F11" w14:textId="77777777" w:rsidR="00CB08E9" w:rsidRPr="00B90B76" w:rsidRDefault="00CB08E9" w:rsidP="00EA31CB">
      <w:pPr>
        <w:spacing w:after="0"/>
        <w:rPr>
          <w:rFonts w:asciiTheme="minorHAnsi" w:hAnsiTheme="minorHAnsi" w:cstheme="minorHAnsi"/>
          <w:u w:val="single"/>
        </w:rPr>
      </w:pPr>
      <w:r w:rsidRPr="00B90B76">
        <w:rPr>
          <w:rFonts w:asciiTheme="minorHAnsi" w:hAnsiTheme="minorHAnsi" w:cstheme="minorHAnsi"/>
          <w:u w:val="single"/>
        </w:rPr>
        <w:t>Exemple :</w:t>
      </w:r>
    </w:p>
    <w:p w14:paraId="66D68B8F" w14:textId="406F03B7" w:rsidR="00EA31CB" w:rsidRPr="00B90B76" w:rsidRDefault="00EA31CB" w:rsidP="00EA31CB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Une mesure d'un angle est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>.</w:t>
      </w:r>
    </w:p>
    <w:p w14:paraId="4FB4EBBA" w14:textId="77777777" w:rsidR="00EA31CB" w:rsidRPr="00B90B76" w:rsidRDefault="00EA31CB" w:rsidP="00EA31CB">
      <w:pP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D'autres mesures sont :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</w:t>
      </w:r>
      <w:r w:rsidR="009E49C6" w:rsidRPr="00B90B76">
        <w:rPr>
          <w:rFonts w:asciiTheme="minorHAnsi" w:hAnsiTheme="minorHAnsi" w:cstheme="minorHAnsi"/>
        </w:rPr>
        <w:t>–</w:t>
      </w:r>
      <w:r w:rsidRPr="00B90B76">
        <w:rPr>
          <w:rFonts w:asciiTheme="minorHAnsi" w:hAnsiTheme="minorHAnsi" w:cstheme="minorHAnsi"/>
        </w:rPr>
        <w:t xml:space="preserve"> 2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 xml:space="preserve"> ;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</w:t>
      </w:r>
      <w:r w:rsidR="009E49C6" w:rsidRPr="00B90B76">
        <w:rPr>
          <w:rFonts w:asciiTheme="minorHAnsi" w:hAnsiTheme="minorHAnsi" w:cstheme="minorHAnsi"/>
        </w:rPr>
        <w:t>–</w:t>
      </w:r>
      <w:r w:rsidRPr="00B90B76">
        <w:rPr>
          <w:rFonts w:asciiTheme="minorHAnsi" w:hAnsiTheme="minorHAnsi" w:cstheme="minorHAnsi"/>
        </w:rPr>
        <w:t xml:space="preserve"> 4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 xml:space="preserve"> ;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</w:t>
      </w:r>
      <w:r w:rsidR="009E49C6" w:rsidRPr="00B90B76">
        <w:rPr>
          <w:rFonts w:asciiTheme="minorHAnsi" w:hAnsiTheme="minorHAnsi" w:cstheme="minorHAnsi"/>
        </w:rPr>
        <w:t>–</w:t>
      </w:r>
      <w:r w:rsidRPr="00B90B76">
        <w:rPr>
          <w:rFonts w:asciiTheme="minorHAnsi" w:hAnsiTheme="minorHAnsi" w:cstheme="minorHAnsi"/>
        </w:rPr>
        <w:t xml:space="preserve"> 6</w:t>
      </w:r>
      <w:r w:rsidRPr="00B90B76">
        <w:rPr>
          <w:rFonts w:asciiTheme="minorHAnsi" w:hAnsiTheme="minorHAnsi" w:cstheme="minorHAnsi"/>
        </w:rPr>
        <w:sym w:font="Symbol" w:char="F070"/>
      </w:r>
      <w:r w:rsidRPr="00B90B76">
        <w:rPr>
          <w:rFonts w:asciiTheme="minorHAnsi" w:hAnsiTheme="minorHAnsi" w:cstheme="minorHAnsi"/>
        </w:rPr>
        <w:t xml:space="preserve"> ; … soit :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="002217E4" w:rsidRPr="00B90B76">
        <w:rPr>
          <w:rFonts w:asciiTheme="minorHAnsi" w:hAnsiTheme="minorHAnsi" w:cstheme="minorHAnsi"/>
          <w:sz w:val="32"/>
          <w:szCs w:val="32"/>
        </w:rPr>
        <w:t xml:space="preserve"> </w:t>
      </w:r>
      <w:r w:rsidRPr="00B90B76">
        <w:rPr>
          <w:rFonts w:asciiTheme="minorHAnsi" w:hAnsiTheme="minorHAnsi" w:cstheme="minorHAnsi"/>
        </w:rPr>
        <w:t xml:space="preserve">;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9π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; </w:t>
      </w:r>
      <m:oMath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; …</w:t>
      </w:r>
    </w:p>
    <w:p w14:paraId="4A776182" w14:textId="64228900" w:rsidR="002C767E" w:rsidRPr="009944D3" w:rsidRDefault="009944D3" w:rsidP="002656D7">
      <w:pPr>
        <w:spacing w:after="0"/>
        <w:rPr>
          <w:rFonts w:asciiTheme="minorHAnsi" w:hAnsiTheme="minorHAnsi" w:cstheme="minorHAnsi"/>
          <w:color w:val="000000" w:themeColor="text1"/>
        </w:rPr>
      </w:pPr>
      <m:oMath>
        <m:r>
          <m:rPr>
            <m:sty m:val="p"/>
          </m:rPr>
          <w:rPr>
            <w:rFonts w:ascii="Cambria Math" w:hAnsi="Cambria Math" w:cstheme="minorHAnsi"/>
          </w:rPr>
          <m:t>–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EA31CB" w:rsidRPr="002D041D">
        <w:rPr>
          <w:rFonts w:asciiTheme="minorHAnsi" w:hAnsiTheme="minorHAnsi" w:cstheme="minorHAnsi"/>
          <w:color w:val="000000" w:themeColor="text1"/>
        </w:rPr>
        <w:t xml:space="preserve"> est la mesure principale de cet angle car c’est la seule comprise </w:t>
      </w:r>
      <w:r w:rsidR="002D041D" w:rsidRPr="002D041D">
        <w:rPr>
          <w:rFonts w:asciiTheme="minorHAnsi" w:hAnsiTheme="minorHAnsi" w:cstheme="minorHAnsi"/>
          <w:color w:val="000000" w:themeColor="text1"/>
        </w:rPr>
        <w:t xml:space="preserve">dans l'intervalle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-π ; π</m:t>
            </m:r>
          </m:e>
        </m:d>
      </m:oMath>
      <w:r w:rsidR="002D041D" w:rsidRPr="002D041D">
        <w:rPr>
          <w:rFonts w:asciiTheme="minorHAnsi" w:hAnsiTheme="minorHAnsi" w:cstheme="minorHAnsi"/>
          <w:color w:val="000000" w:themeColor="text1"/>
        </w:rPr>
        <w:t>.</w:t>
      </w:r>
    </w:p>
    <w:p w14:paraId="60E4A087" w14:textId="6C0759D9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u w:val="single"/>
        </w:rPr>
      </w:pPr>
      <w:r w:rsidRPr="00B90B76">
        <w:rPr>
          <w:rFonts w:asciiTheme="minorHAnsi" w:hAnsiTheme="minorHAnsi" w:cstheme="minorHAnsi"/>
          <w:color w:val="00B050"/>
          <w:u w:val="single"/>
        </w:rPr>
        <w:lastRenderedPageBreak/>
        <w:t>Méthode :</w:t>
      </w:r>
      <w:r w:rsidRPr="00B90B76">
        <w:rPr>
          <w:rFonts w:asciiTheme="minorHAnsi" w:hAnsiTheme="minorHAnsi" w:cstheme="minorHAnsi"/>
          <w:color w:val="00B050"/>
        </w:rPr>
        <w:t xml:space="preserve"> Donner la mesure principale d’un angle</w:t>
      </w:r>
      <w:r w:rsidR="009944D3">
        <w:rPr>
          <w:rFonts w:asciiTheme="minorHAnsi" w:hAnsiTheme="minorHAnsi" w:cstheme="minorHAnsi"/>
          <w:color w:val="00B050"/>
        </w:rPr>
        <w:t xml:space="preserve"> (non exigible)</w:t>
      </w:r>
    </w:p>
    <w:p w14:paraId="3DEF45E4" w14:textId="77777777" w:rsidR="00EA31CB" w:rsidRPr="00B90B76" w:rsidRDefault="00EA31CB" w:rsidP="00B90B7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38"/>
        <w:rPr>
          <w:rFonts w:asciiTheme="minorHAnsi" w:hAnsiTheme="minorHAnsi" w:cstheme="minorHAnsi"/>
          <w:sz w:val="8"/>
          <w:szCs w:val="8"/>
        </w:rPr>
      </w:pPr>
    </w:p>
    <w:p w14:paraId="1F59166B" w14:textId="77777777" w:rsidR="00EA31CB" w:rsidRPr="00B90B76" w:rsidRDefault="00EA31CB" w:rsidP="00B90B7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7BDD180" w14:textId="77777777" w:rsidR="00EA31CB" w:rsidRPr="00B90B76" w:rsidRDefault="00EB549A" w:rsidP="00B90B7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B90B76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54DA8B02" wp14:editId="5F13AB09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1CB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A31CB" w:rsidRPr="00B90B76">
        <w:rPr>
          <w:rFonts w:asciiTheme="minorHAnsi" w:hAnsiTheme="minorHAnsi" w:cstheme="minorHAnsi"/>
          <w:b/>
          <w:color w:val="AF0C0D"/>
        </w:rPr>
        <w:t>Vidéo</w:t>
      </w:r>
      <w:r w:rsidR="00EA31CB" w:rsidRPr="00B90B76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="00EA31CB" w:rsidRPr="00B90B76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https://youtu.be/BODMdi2S3rY</w:t>
        </w:r>
      </w:hyperlink>
    </w:p>
    <w:p w14:paraId="0CC461F9" w14:textId="632E49C6" w:rsidR="00EA31CB" w:rsidRDefault="00EA31CB" w:rsidP="00B90B76">
      <w:pPr>
        <w:pBdr>
          <w:left w:val="single" w:sz="4" w:space="4" w:color="00B050"/>
        </w:pBdr>
        <w:spacing w:after="0"/>
        <w:ind w:right="3116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Donner la mesure principale de l’angle</w:t>
      </w:r>
      <w:r w:rsidR="00C726AA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. </w:t>
      </w:r>
    </w:p>
    <w:p w14:paraId="01D12526" w14:textId="4F8ACBB7" w:rsidR="00B90B76" w:rsidRDefault="00B90B76" w:rsidP="00B90B76">
      <w:pPr>
        <w:pBdr>
          <w:left w:val="single" w:sz="4" w:space="4" w:color="00B050"/>
        </w:pBdr>
        <w:spacing w:after="0"/>
        <w:ind w:right="3116"/>
        <w:rPr>
          <w:rFonts w:asciiTheme="minorHAnsi" w:hAnsiTheme="minorHAnsi" w:cstheme="minorHAnsi"/>
        </w:rPr>
      </w:pPr>
    </w:p>
    <w:p w14:paraId="31BE94E3" w14:textId="77777777" w:rsid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20"/>
        </w:rPr>
      </w:pPr>
    </w:p>
    <w:p w14:paraId="54F9B7D3" w14:textId="0B0DF6B8" w:rsidR="00B90B76" w:rsidRPr="00B90B76" w:rsidRDefault="00B90B76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20"/>
        </w:rPr>
      </w:pPr>
      <w:r w:rsidRPr="00B90B76">
        <w:rPr>
          <w:rFonts w:asciiTheme="minorHAnsi" w:hAnsiTheme="minorHAnsi" w:cstheme="minorHAnsi"/>
          <w:b/>
          <w:bCs/>
          <w:szCs w:val="20"/>
        </w:rPr>
        <w:t>Correction</w:t>
      </w:r>
    </w:p>
    <w:p w14:paraId="64EF35FE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7F73561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>- On choisi</w:t>
      </w:r>
      <w:r w:rsidR="002217E4" w:rsidRPr="00B90B76">
        <w:rPr>
          <w:rFonts w:asciiTheme="minorHAnsi" w:hAnsiTheme="minorHAnsi" w:cstheme="minorHAnsi"/>
        </w:rPr>
        <w:t>t</w:t>
      </w:r>
      <w:r w:rsidRPr="00B90B76">
        <w:rPr>
          <w:rFonts w:asciiTheme="minorHAnsi" w:hAnsiTheme="minorHAnsi" w:cstheme="minorHAnsi"/>
        </w:rPr>
        <w:t xml:space="preserve"> un multiple de 4 proche de 27, soit </w:t>
      </w:r>
      <w:r w:rsidRPr="00B90B76">
        <w:rPr>
          <w:rFonts w:asciiTheme="minorHAnsi" w:hAnsiTheme="minorHAnsi" w:cstheme="minorHAnsi"/>
          <w:color w:val="00B050"/>
        </w:rPr>
        <w:t>28</w:t>
      </w:r>
      <w:r w:rsidRPr="00B90B76">
        <w:rPr>
          <w:rFonts w:asciiTheme="minorHAnsi" w:hAnsiTheme="minorHAnsi" w:cstheme="minorHAnsi"/>
          <w:color w:val="66FF66"/>
        </w:rPr>
        <w:t> </w:t>
      </w:r>
      <w:r w:rsidRPr="00B90B76">
        <w:rPr>
          <w:rFonts w:asciiTheme="minorHAnsi" w:hAnsiTheme="minorHAnsi" w:cstheme="minorHAnsi"/>
        </w:rPr>
        <w:t>:</w:t>
      </w:r>
    </w:p>
    <w:p w14:paraId="71C7977D" w14:textId="77777777" w:rsidR="00C726AA" w:rsidRPr="00B90B76" w:rsidRDefault="00000000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27π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28</m:t>
              </m:r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110B7AAB" w14:textId="77777777" w:rsidR="00C726AA" w:rsidRPr="00B90B76" w:rsidRDefault="00C726AA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 xml:space="preserve">       =7π-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006DA719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                       </w:t>
      </w:r>
    </w:p>
    <w:p w14:paraId="09B02DAC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- Dans </w:t>
      </w:r>
      <w:r w:rsidR="002618CC" w:rsidRPr="002618CC">
        <w:rPr>
          <w:rFonts w:asciiTheme="minorHAnsi" w:hAnsiTheme="minorHAnsi" w:cstheme="minorHAnsi"/>
          <w:noProof/>
          <w:position w:val="-6"/>
        </w:rPr>
        <w:object w:dxaOrig="360" w:dyaOrig="260" w14:anchorId="756FB1F1">
          <v:shape id="_x0000_i1025" type="#_x0000_t75" alt="" style="width:18.55pt;height:11.45pt;mso-width-percent:0;mso-height-percent:0;mso-width-percent:0;mso-height-percent:0" o:ole="">
            <v:imagedata r:id="rId27" o:title=""/>
          </v:shape>
          <o:OLEObject Type="Embed" ProgID="Equation.DSMT4" ShapeID="_x0000_i1025" DrawAspect="Content" ObjectID="_1758882936" r:id="rId28"/>
        </w:object>
      </w:r>
      <w:r w:rsidRPr="00B90B76">
        <w:rPr>
          <w:rFonts w:asciiTheme="minorHAnsi" w:hAnsiTheme="minorHAnsi" w:cstheme="minorHAnsi"/>
        </w:rPr>
        <w:t>, on fait apparaître un multiple de</w:t>
      </w:r>
      <w:r w:rsidR="002217E4" w:rsidRPr="00B90B7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2π</m:t>
        </m:r>
      </m:oMath>
      <w:r w:rsidRPr="00B90B76">
        <w:rPr>
          <w:rFonts w:asciiTheme="minorHAnsi" w:hAnsiTheme="minorHAnsi" w:cstheme="minorHAnsi"/>
        </w:rPr>
        <w:t>, soit </w:t>
      </w:r>
      <m:oMath>
        <m:r>
          <w:rPr>
            <w:rFonts w:ascii="Cambria Math" w:hAnsi="Cambria Math" w:cstheme="minorHAnsi"/>
            <w:color w:val="00B050"/>
          </w:rPr>
          <m:t>6π</m:t>
        </m:r>
      </m:oMath>
      <w:r w:rsidR="00C726AA" w:rsidRPr="00B90B76">
        <w:rPr>
          <w:rFonts w:asciiTheme="minorHAnsi" w:hAnsiTheme="minorHAnsi" w:cstheme="minorHAnsi"/>
        </w:rPr>
        <w:t xml:space="preserve"> </w:t>
      </w:r>
      <w:r w:rsidRPr="00B90B76">
        <w:rPr>
          <w:rFonts w:asciiTheme="minorHAnsi" w:hAnsiTheme="minorHAnsi" w:cstheme="minorHAnsi"/>
        </w:rPr>
        <w:t>:</w:t>
      </w:r>
    </w:p>
    <w:p w14:paraId="46D4CCD1" w14:textId="77777777" w:rsidR="00C726AA" w:rsidRPr="00B90B76" w:rsidRDefault="00000000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27π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  <w:color w:val="00B050"/>
            </w:rPr>
            <m:t>6π</m:t>
          </m:r>
          <m:r>
            <w:rPr>
              <w:rFonts w:ascii="Cambria Math" w:hAnsi="Cambria Math" w:cstheme="minorHAnsi"/>
            </w:rPr>
            <m:t>+π-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6CC24F25" w14:textId="77777777" w:rsidR="00C726AA" w:rsidRPr="00B90B76" w:rsidRDefault="00C726AA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=6π</m:t>
          </m:r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75631F19" w14:textId="77777777" w:rsidR="00C726AA" w:rsidRPr="00B90B76" w:rsidRDefault="00C726AA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 xml:space="preserve">    =6π</m:t>
          </m:r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3π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76ACE835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              </w:t>
      </w:r>
    </w:p>
    <w:p w14:paraId="62552945" w14:textId="77777777" w:rsidR="00EA31CB" w:rsidRPr="00B90B76" w:rsidRDefault="00D34827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000000" w:themeColor="text1"/>
          </w:rPr>
          <m:t>6π</m:t>
        </m:r>
      </m:oMath>
      <w:r w:rsidRPr="00B90B76">
        <w:rPr>
          <w:rFonts w:asciiTheme="minorHAnsi" w:hAnsiTheme="minorHAnsi" w:cstheme="minorHAnsi"/>
        </w:rPr>
        <w:t xml:space="preserve"> </w:t>
      </w:r>
      <w:r w:rsidR="00EA31CB" w:rsidRPr="00B90B76">
        <w:rPr>
          <w:rFonts w:asciiTheme="minorHAnsi" w:hAnsiTheme="minorHAnsi" w:cstheme="minorHAnsi"/>
        </w:rPr>
        <w:t>correspond à 3 tours entiers.</w:t>
      </w:r>
    </w:p>
    <w:p w14:paraId="781D2B2F" w14:textId="0E02B6B8" w:rsidR="00EA31CB" w:rsidRPr="009944D3" w:rsidRDefault="00000000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  <w:r w:rsidR="00D34827" w:rsidRPr="009944D3">
        <w:rPr>
          <w:rFonts w:asciiTheme="minorHAnsi" w:hAnsiTheme="minorHAnsi" w:cstheme="minorHAnsi"/>
          <w:color w:val="000000" w:themeColor="text1"/>
        </w:rPr>
        <w:t xml:space="preserve"> </w:t>
      </w:r>
      <w:r w:rsidR="00EA31CB" w:rsidRPr="009944D3">
        <w:rPr>
          <w:rFonts w:asciiTheme="minorHAnsi" w:hAnsiTheme="minorHAnsi" w:cstheme="minorHAnsi"/>
          <w:color w:val="000000" w:themeColor="text1"/>
        </w:rPr>
        <w:t xml:space="preserve">est bien compris </w:t>
      </w:r>
      <w:r w:rsidR="009944D3" w:rsidRPr="009944D3">
        <w:rPr>
          <w:rFonts w:asciiTheme="minorHAnsi" w:hAnsiTheme="minorHAnsi" w:cstheme="minorHAnsi"/>
          <w:color w:val="000000" w:themeColor="text1"/>
        </w:rPr>
        <w:t>dans l’intervalle</w:t>
      </w:r>
      <w:r w:rsidR="00EA31CB" w:rsidRPr="009944D3">
        <w:rPr>
          <w:rFonts w:asciiTheme="minorHAnsi" w:hAnsiTheme="minorHAnsi" w:cstheme="minorHAnsi"/>
          <w:color w:val="000000" w:themeColor="text1"/>
        </w:rPr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-π ; π</m:t>
            </m:r>
          </m:e>
        </m:d>
      </m:oMath>
      <w:r w:rsidR="009944D3" w:rsidRPr="009944D3">
        <w:rPr>
          <w:rFonts w:asciiTheme="minorHAnsi" w:hAnsiTheme="minorHAnsi" w:cstheme="minorHAnsi"/>
          <w:color w:val="000000" w:themeColor="text1"/>
        </w:rPr>
        <w:t>.</w:t>
      </w:r>
    </w:p>
    <w:p w14:paraId="120E923A" w14:textId="77777777" w:rsidR="00EA31CB" w:rsidRPr="00B90B76" w:rsidRDefault="00EA31CB" w:rsidP="00B90B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90B76">
        <w:rPr>
          <w:rFonts w:asciiTheme="minorHAnsi" w:hAnsiTheme="minorHAnsi" w:cstheme="minorHAnsi"/>
        </w:rPr>
        <w:t xml:space="preserve">La mesure principale de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27π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 est</w:t>
      </w:r>
      <w:r w:rsidR="00D34827" w:rsidRPr="00B90B7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3π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</m:oMath>
      <w:r w:rsidRPr="00B90B76">
        <w:rPr>
          <w:rFonts w:asciiTheme="minorHAnsi" w:hAnsiTheme="minorHAnsi" w:cstheme="minorHAnsi"/>
        </w:rPr>
        <w:t xml:space="preserve">. </w:t>
      </w:r>
    </w:p>
    <w:p w14:paraId="540C8121" w14:textId="77777777" w:rsidR="002656D7" w:rsidRPr="00B90B76" w:rsidRDefault="002656D7" w:rsidP="002656D7">
      <w:pPr>
        <w:spacing w:after="0"/>
        <w:rPr>
          <w:rFonts w:asciiTheme="minorHAnsi" w:hAnsiTheme="minorHAnsi" w:cstheme="minorHAnsi"/>
        </w:rPr>
      </w:pPr>
    </w:p>
    <w:p w14:paraId="7EC2A274" w14:textId="77777777" w:rsidR="008B6FC1" w:rsidRPr="00B90B76" w:rsidRDefault="008B6FC1" w:rsidP="008B6FC1">
      <w:pPr>
        <w:spacing w:after="0"/>
        <w:rPr>
          <w:rFonts w:asciiTheme="minorHAnsi" w:hAnsiTheme="minorHAnsi" w:cstheme="minorHAnsi"/>
        </w:rPr>
      </w:pPr>
    </w:p>
    <w:p w14:paraId="0BDF49AF" w14:textId="77777777" w:rsidR="002656D7" w:rsidRPr="00B90B76" w:rsidRDefault="00EB549A" w:rsidP="008B6FC1">
      <w:pPr>
        <w:spacing w:after="0"/>
        <w:rPr>
          <w:rFonts w:asciiTheme="minorHAnsi" w:hAnsiTheme="minorHAnsi" w:cstheme="minorHAnsi"/>
          <w:szCs w:val="19"/>
        </w:rPr>
      </w:pPr>
      <w:r w:rsidRPr="00B90B76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E2E9E3C" wp14:editId="104503F9">
                <wp:simplePos x="0" y="0"/>
                <wp:positionH relativeFrom="column">
                  <wp:posOffset>542925</wp:posOffset>
                </wp:positionH>
                <wp:positionV relativeFrom="paragraph">
                  <wp:posOffset>836295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5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52" name="Picture 9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9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4CD106" w14:textId="77777777" w:rsidR="0070397B" w:rsidRPr="003B1847" w:rsidRDefault="0070397B" w:rsidP="002656D7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EFBB555" w14:textId="77777777" w:rsidR="0070397B" w:rsidRDefault="00000000" w:rsidP="002656D7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70397B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9687C23" w14:textId="77777777" w:rsidR="0070397B" w:rsidRPr="00074971" w:rsidRDefault="0070397B" w:rsidP="002656D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9E3C" id="Group 91" o:spid="_x0000_s1028" style="position:absolute;margin-left:42.75pt;margin-top:65.85pt;width:375.1pt;height:74.15pt;z-index:25165721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">
                <v:shape id="Picture 92" o:spid="_x0000_s1029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">
                  <v:imagedata r:id="rId31" o:title=""/>
                  <o:lock v:ext="edit" aspectratio="f"/>
                </v:shape>
                <v:shape id="Text Box 93" o:spid="_x0000_s1030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554CD106" w14:textId="77777777" w:rsidR="0070397B" w:rsidRPr="003B1847" w:rsidRDefault="0070397B" w:rsidP="002656D7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EFBB555" w14:textId="77777777" w:rsidR="0070397B" w:rsidRDefault="00000000" w:rsidP="002656D7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2" w:history="1">
                          <w:r w:rsidR="0070397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9687C23" w14:textId="77777777" w:rsidR="0070397B" w:rsidRPr="00074971" w:rsidRDefault="0070397B" w:rsidP="002656D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2656D7" w:rsidRPr="00B90B76" w:rsidSect="00A3224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D6D9A" w14:textId="77777777" w:rsidR="002618CC" w:rsidRDefault="002618CC">
      <w:pPr>
        <w:spacing w:after="0"/>
      </w:pPr>
      <w:r>
        <w:separator/>
      </w:r>
    </w:p>
  </w:endnote>
  <w:endnote w:type="continuationSeparator" w:id="0">
    <w:p w14:paraId="1C2D3702" w14:textId="77777777" w:rsidR="002618CC" w:rsidRDefault="002618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E94A" w14:textId="77777777" w:rsidR="0070397B" w:rsidRDefault="0070397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7A0B" w14:textId="77777777" w:rsidR="0070397B" w:rsidRPr="00916C68" w:rsidRDefault="0070397B" w:rsidP="002656D7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3BC052A" w14:textId="77777777" w:rsidR="0070397B" w:rsidRDefault="0070397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DBFE9" w14:textId="77777777" w:rsidR="0070397B" w:rsidRDefault="007039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5EEC8" w14:textId="77777777" w:rsidR="002618CC" w:rsidRDefault="002618CC">
      <w:pPr>
        <w:spacing w:after="0"/>
      </w:pPr>
      <w:r>
        <w:separator/>
      </w:r>
    </w:p>
  </w:footnote>
  <w:footnote w:type="continuationSeparator" w:id="0">
    <w:p w14:paraId="1CFC73AD" w14:textId="77777777" w:rsidR="002618CC" w:rsidRDefault="002618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E40A0" w14:textId="77777777" w:rsidR="0070397B" w:rsidRDefault="0070397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C6CE" w14:textId="77777777" w:rsidR="0070397B" w:rsidRDefault="0070397B" w:rsidP="00340A70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61496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CB08E9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AA300" w14:textId="77777777" w:rsidR="0070397B" w:rsidRDefault="0070397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CF8C9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D22A4"/>
    <w:multiLevelType w:val="hybridMultilevel"/>
    <w:tmpl w:val="4A2854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A1E45A9"/>
    <w:multiLevelType w:val="hybridMultilevel"/>
    <w:tmpl w:val="7D0CA5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26018F"/>
    <w:multiLevelType w:val="hybridMultilevel"/>
    <w:tmpl w:val="EC528D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93659AC"/>
    <w:multiLevelType w:val="hybridMultilevel"/>
    <w:tmpl w:val="B55E4860"/>
    <w:lvl w:ilvl="0" w:tplc="040C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7DBE2AAF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9131074">
    <w:abstractNumId w:val="6"/>
  </w:num>
  <w:num w:numId="2" w16cid:durableId="2078474848">
    <w:abstractNumId w:val="4"/>
  </w:num>
  <w:num w:numId="3" w16cid:durableId="1931698434">
    <w:abstractNumId w:val="2"/>
  </w:num>
  <w:num w:numId="4" w16cid:durableId="1428380241">
    <w:abstractNumId w:val="0"/>
  </w:num>
  <w:num w:numId="5" w16cid:durableId="2087877326">
    <w:abstractNumId w:val="7"/>
  </w:num>
  <w:num w:numId="6" w16cid:durableId="816069571">
    <w:abstractNumId w:val="8"/>
  </w:num>
  <w:num w:numId="7" w16cid:durableId="1005596541">
    <w:abstractNumId w:val="5"/>
  </w:num>
  <w:num w:numId="8" w16cid:durableId="2077166671">
    <w:abstractNumId w:val="3"/>
  </w:num>
  <w:num w:numId="9" w16cid:durableId="1729378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0277"/>
    <w:rsid w:val="00066211"/>
    <w:rsid w:val="00104666"/>
    <w:rsid w:val="001124A8"/>
    <w:rsid w:val="00121F21"/>
    <w:rsid w:val="0012222E"/>
    <w:rsid w:val="00125A16"/>
    <w:rsid w:val="00132F61"/>
    <w:rsid w:val="001476FA"/>
    <w:rsid w:val="0016463E"/>
    <w:rsid w:val="00164AED"/>
    <w:rsid w:val="001707EB"/>
    <w:rsid w:val="00183CE6"/>
    <w:rsid w:val="001A21E9"/>
    <w:rsid w:val="002039FA"/>
    <w:rsid w:val="002063B9"/>
    <w:rsid w:val="002217E4"/>
    <w:rsid w:val="0025119B"/>
    <w:rsid w:val="002618CC"/>
    <w:rsid w:val="002656D7"/>
    <w:rsid w:val="002725B3"/>
    <w:rsid w:val="002A21C0"/>
    <w:rsid w:val="002C767E"/>
    <w:rsid w:val="002D041D"/>
    <w:rsid w:val="003067AB"/>
    <w:rsid w:val="00325423"/>
    <w:rsid w:val="00340A70"/>
    <w:rsid w:val="003702A0"/>
    <w:rsid w:val="003B7C5C"/>
    <w:rsid w:val="004905F3"/>
    <w:rsid w:val="004B65C8"/>
    <w:rsid w:val="004D0719"/>
    <w:rsid w:val="004E158D"/>
    <w:rsid w:val="004F1146"/>
    <w:rsid w:val="004F4181"/>
    <w:rsid w:val="0057427D"/>
    <w:rsid w:val="005A0B71"/>
    <w:rsid w:val="005C0BE6"/>
    <w:rsid w:val="00623DE2"/>
    <w:rsid w:val="00624981"/>
    <w:rsid w:val="00634D80"/>
    <w:rsid w:val="00660E1F"/>
    <w:rsid w:val="00671552"/>
    <w:rsid w:val="006C1B0F"/>
    <w:rsid w:val="006C5849"/>
    <w:rsid w:val="0070397B"/>
    <w:rsid w:val="00756CF0"/>
    <w:rsid w:val="00767B4C"/>
    <w:rsid w:val="007822F6"/>
    <w:rsid w:val="00783359"/>
    <w:rsid w:val="007D5611"/>
    <w:rsid w:val="007F3C17"/>
    <w:rsid w:val="00833811"/>
    <w:rsid w:val="00843466"/>
    <w:rsid w:val="008674B9"/>
    <w:rsid w:val="008820D8"/>
    <w:rsid w:val="00883C48"/>
    <w:rsid w:val="008B6FC1"/>
    <w:rsid w:val="008C1378"/>
    <w:rsid w:val="008D19DB"/>
    <w:rsid w:val="009234C2"/>
    <w:rsid w:val="00956241"/>
    <w:rsid w:val="009944D3"/>
    <w:rsid w:val="009A019B"/>
    <w:rsid w:val="009D17DF"/>
    <w:rsid w:val="009E49C6"/>
    <w:rsid w:val="009F754D"/>
    <w:rsid w:val="00A32241"/>
    <w:rsid w:val="00A4571C"/>
    <w:rsid w:val="00A46744"/>
    <w:rsid w:val="00A525A0"/>
    <w:rsid w:val="00A75A3D"/>
    <w:rsid w:val="00A84E88"/>
    <w:rsid w:val="00A911AC"/>
    <w:rsid w:val="00B432D0"/>
    <w:rsid w:val="00B554F9"/>
    <w:rsid w:val="00B72DD2"/>
    <w:rsid w:val="00B90B76"/>
    <w:rsid w:val="00B968E4"/>
    <w:rsid w:val="00C174DD"/>
    <w:rsid w:val="00C30486"/>
    <w:rsid w:val="00C516A6"/>
    <w:rsid w:val="00C61496"/>
    <w:rsid w:val="00C726AA"/>
    <w:rsid w:val="00CB08E9"/>
    <w:rsid w:val="00CB566E"/>
    <w:rsid w:val="00CD1135"/>
    <w:rsid w:val="00CF2695"/>
    <w:rsid w:val="00D017F9"/>
    <w:rsid w:val="00D34827"/>
    <w:rsid w:val="00DB7065"/>
    <w:rsid w:val="00DE22A7"/>
    <w:rsid w:val="00DE7B90"/>
    <w:rsid w:val="00E0550D"/>
    <w:rsid w:val="00E27999"/>
    <w:rsid w:val="00E45E8D"/>
    <w:rsid w:val="00E82A8A"/>
    <w:rsid w:val="00EA31CB"/>
    <w:rsid w:val="00EB549A"/>
    <w:rsid w:val="00ED6FB7"/>
    <w:rsid w:val="00EE36DD"/>
    <w:rsid w:val="00F03C6A"/>
    <w:rsid w:val="00F2060F"/>
    <w:rsid w:val="00F334BF"/>
    <w:rsid w:val="00F67E50"/>
    <w:rsid w:val="00FF5DA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5742175"/>
  <w14:defaultImageDpi w14:val="300"/>
  <w15:chartTrackingRefBased/>
  <w15:docId w15:val="{52CE06F0-7293-F247-8AB0-3C8F28D7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E3DCE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AE3DC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AE3DC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AE3DC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character" w:customStyle="1" w:styleId="Titre1Car">
    <w:name w:val="Titre 1 Car"/>
    <w:link w:val="Titre1"/>
    <w:rsid w:val="00AE3DC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rsid w:val="00AE3DC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AE3DCE"/>
    <w:rPr>
      <w:rFonts w:ascii="Arial" w:eastAsia="Times New Roman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rsid w:val="00AE3DCE"/>
    <w:rPr>
      <w:rFonts w:ascii="Times New Roman" w:eastAsia="Times New Roman" w:hAnsi="Times New Roman"/>
      <w:b/>
      <w:bCs/>
      <w:sz w:val="28"/>
      <w:szCs w:val="28"/>
    </w:rPr>
  </w:style>
  <w:style w:type="character" w:styleId="Numrodepage">
    <w:name w:val="page number"/>
    <w:rsid w:val="00AE3DCE"/>
    <w:rPr>
      <w:rFonts w:cs="Times New Roman"/>
    </w:rPr>
  </w:style>
  <w:style w:type="paragraph" w:styleId="TM1">
    <w:name w:val="toc 1"/>
    <w:basedOn w:val="Normal"/>
    <w:next w:val="Normal"/>
    <w:autoRedefine/>
    <w:rsid w:val="00AE3DCE"/>
    <w:pPr>
      <w:spacing w:before="120" w:after="120"/>
    </w:pPr>
    <w:rPr>
      <w:rFonts w:ascii="Times New Roman" w:eastAsia="Times New Roman" w:hAnsi="Times New Roman"/>
      <w:b/>
      <w:bCs/>
      <w:cap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rsid w:val="00AE3DCE"/>
    <w:pPr>
      <w:spacing w:after="0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link w:val="Textedebulles"/>
    <w:rsid w:val="00AE3DCE"/>
    <w:rPr>
      <w:rFonts w:ascii="Tahoma" w:eastAsia="Times New Roman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E3DCE"/>
    <w:pPr>
      <w:spacing w:after="0"/>
      <w:jc w:val="center"/>
    </w:pPr>
    <w:rPr>
      <w:rFonts w:ascii="Arial" w:eastAsia="Times New Roman" w:hAnsi="Arial" w:cs="Arial"/>
      <w:sz w:val="32"/>
      <w:lang w:eastAsia="fr-FR"/>
    </w:rPr>
  </w:style>
  <w:style w:type="character" w:customStyle="1" w:styleId="TitreCar">
    <w:name w:val="Titre Car"/>
    <w:link w:val="Titre"/>
    <w:rsid w:val="00AE3DCE"/>
    <w:rPr>
      <w:rFonts w:ascii="Arial" w:eastAsia="Times New Roman" w:hAnsi="Arial" w:cs="Arial"/>
      <w:sz w:val="32"/>
      <w:szCs w:val="24"/>
    </w:rPr>
  </w:style>
  <w:style w:type="paragraph" w:customStyle="1" w:styleId="Gdmath">
    <w:name w:val="Gdmath"/>
    <w:basedOn w:val="Normal"/>
    <w:rsid w:val="00AE3DCE"/>
    <w:pPr>
      <w:spacing w:after="0"/>
    </w:pPr>
    <w:rPr>
      <w:rFonts w:ascii="Times New Roman" w:eastAsia="Times New Roman" w:hAnsi="Times New Roman"/>
      <w:color w:val="000000"/>
      <w:lang w:eastAsia="fr-FR"/>
    </w:rPr>
  </w:style>
  <w:style w:type="paragraph" w:styleId="Corpsdetexte">
    <w:name w:val="Body Text"/>
    <w:basedOn w:val="Normal"/>
    <w:link w:val="CorpsdetexteCar"/>
    <w:rsid w:val="00AE3DCE"/>
    <w:pPr>
      <w:spacing w:after="0"/>
    </w:pPr>
    <w:rPr>
      <w:rFonts w:ascii="Times New Roman" w:eastAsia="Times New Roman" w:hAnsi="Times New Roman"/>
      <w:i/>
      <w:iCs/>
      <w:sz w:val="20"/>
      <w:lang w:eastAsia="fr-FR"/>
    </w:rPr>
  </w:style>
  <w:style w:type="character" w:customStyle="1" w:styleId="CorpsdetexteCar">
    <w:name w:val="Corps de texte Car"/>
    <w:link w:val="Corpsdetexte"/>
    <w:rsid w:val="00AE3DCE"/>
    <w:rPr>
      <w:rFonts w:ascii="Times New Roman" w:eastAsia="Times New Roman" w:hAnsi="Times New Roman"/>
      <w:i/>
      <w:iCs/>
      <w:szCs w:val="24"/>
    </w:rPr>
  </w:style>
  <w:style w:type="paragraph" w:styleId="TM2">
    <w:name w:val="toc 2"/>
    <w:basedOn w:val="Normal"/>
    <w:next w:val="Normal"/>
    <w:autoRedefine/>
    <w:rsid w:val="00AE3DCE"/>
    <w:pPr>
      <w:spacing w:after="0"/>
      <w:ind w:left="240"/>
    </w:pPr>
    <w:rPr>
      <w:rFonts w:ascii="Times New Roman" w:eastAsia="Times New Roman" w:hAnsi="Times New Roman"/>
      <w:smallCaps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rsid w:val="00AE3DCE"/>
    <w:pPr>
      <w:spacing w:after="0"/>
      <w:ind w:left="480"/>
    </w:pPr>
    <w:rPr>
      <w:rFonts w:ascii="Times New Roman" w:eastAsia="Times New Roman" w:hAnsi="Times New Roman"/>
      <w:i/>
      <w:iCs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rsid w:val="00AE3DCE"/>
    <w:pPr>
      <w:spacing w:after="0"/>
      <w:ind w:left="720"/>
    </w:pPr>
    <w:rPr>
      <w:rFonts w:ascii="Times New Roman" w:eastAsia="Times New Roman" w:hAnsi="Times New Roman"/>
      <w:sz w:val="18"/>
      <w:szCs w:val="18"/>
      <w:lang w:eastAsia="fr-FR"/>
    </w:rPr>
  </w:style>
  <w:style w:type="character" w:customStyle="1" w:styleId="CarCar">
    <w:name w:val="Car Car"/>
    <w:rsid w:val="00AE3DCE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rsid w:val="00AE3DCE"/>
    <w:pPr>
      <w:spacing w:after="0"/>
      <w:ind w:left="96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6">
    <w:name w:val="toc 6"/>
    <w:basedOn w:val="Normal"/>
    <w:next w:val="Normal"/>
    <w:autoRedefine/>
    <w:rsid w:val="00AE3DCE"/>
    <w:pPr>
      <w:spacing w:after="0"/>
      <w:ind w:left="120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7">
    <w:name w:val="toc 7"/>
    <w:basedOn w:val="Normal"/>
    <w:next w:val="Normal"/>
    <w:autoRedefine/>
    <w:rsid w:val="00AE3DCE"/>
    <w:pPr>
      <w:spacing w:after="0"/>
      <w:ind w:left="144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8">
    <w:name w:val="toc 8"/>
    <w:basedOn w:val="Normal"/>
    <w:next w:val="Normal"/>
    <w:autoRedefine/>
    <w:rsid w:val="00AE3DCE"/>
    <w:pPr>
      <w:spacing w:after="0"/>
      <w:ind w:left="1680"/>
    </w:pPr>
    <w:rPr>
      <w:rFonts w:ascii="Times New Roman" w:eastAsia="Times New Roman" w:hAnsi="Times New Roman"/>
      <w:sz w:val="18"/>
      <w:szCs w:val="18"/>
      <w:lang w:eastAsia="fr-FR"/>
    </w:rPr>
  </w:style>
  <w:style w:type="paragraph" w:styleId="TM9">
    <w:name w:val="toc 9"/>
    <w:basedOn w:val="Normal"/>
    <w:next w:val="Normal"/>
    <w:autoRedefine/>
    <w:rsid w:val="00AE3DCE"/>
    <w:pPr>
      <w:spacing w:after="0"/>
      <w:ind w:left="1920"/>
    </w:pPr>
    <w:rPr>
      <w:rFonts w:ascii="Times New Roman" w:eastAsia="Times New Roman" w:hAnsi="Times New Roman"/>
      <w:sz w:val="18"/>
      <w:szCs w:val="18"/>
      <w:lang w:eastAsia="fr-FR"/>
    </w:rPr>
  </w:style>
  <w:style w:type="character" w:styleId="Marquedecommentaire">
    <w:name w:val="annotation reference"/>
    <w:rsid w:val="00AE3DCE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AE3DCE"/>
    <w:pPr>
      <w:spacing w:after="0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link w:val="Commentaire"/>
    <w:rsid w:val="00AE3DCE"/>
    <w:rPr>
      <w:rFonts w:ascii="Times New Roman" w:eastAsia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rsid w:val="00AE3DCE"/>
    <w:rPr>
      <w:b/>
      <w:bCs/>
    </w:rPr>
  </w:style>
  <w:style w:type="character" w:customStyle="1" w:styleId="ObjetducommentaireCar">
    <w:name w:val="Objet du commentaire Car"/>
    <w:link w:val="Objetducommentaire"/>
    <w:rsid w:val="00AE3DCE"/>
    <w:rPr>
      <w:rFonts w:ascii="Times New Roman" w:eastAsia="Times New Roman" w:hAnsi="Times New Roman"/>
      <w:b/>
      <w:bCs/>
    </w:rPr>
  </w:style>
  <w:style w:type="paragraph" w:customStyle="1" w:styleId="NormalArial">
    <w:name w:val="Normal + Arial"/>
    <w:basedOn w:val="Normal"/>
    <w:rsid w:val="00AE3DCE"/>
    <w:pPr>
      <w:numPr>
        <w:numId w:val="1"/>
      </w:numPr>
      <w:spacing w:after="0"/>
    </w:pPr>
    <w:rPr>
      <w:rFonts w:ascii="Arial" w:eastAsia="Times New Roman" w:hAnsi="Arial" w:cs="Arial"/>
      <w:lang w:eastAsia="fr-FR"/>
    </w:rPr>
  </w:style>
  <w:style w:type="character" w:styleId="Lienhypertextesuivivisit">
    <w:name w:val="FollowedHyperlink"/>
    <w:rsid w:val="00AE3DCE"/>
    <w:rPr>
      <w:rFonts w:cs="Times New Roman"/>
      <w:color w:val="800080"/>
      <w:u w:val="single"/>
    </w:rPr>
  </w:style>
  <w:style w:type="character" w:customStyle="1" w:styleId="mw-formatted-date">
    <w:name w:val="mw-formatted-date"/>
    <w:basedOn w:val="Policepardfaut"/>
    <w:rsid w:val="00AE3DCE"/>
  </w:style>
  <w:style w:type="character" w:customStyle="1" w:styleId="imagedroite">
    <w:name w:val="image droite"/>
    <w:basedOn w:val="Policepardfaut"/>
    <w:rsid w:val="00AE3DCE"/>
  </w:style>
  <w:style w:type="character" w:customStyle="1" w:styleId="spipsurligne">
    <w:name w:val="spip_surligne"/>
    <w:basedOn w:val="Policepardfaut"/>
    <w:rsid w:val="00AE3DCE"/>
  </w:style>
  <w:style w:type="paragraph" w:customStyle="1" w:styleId="spip">
    <w:name w:val="spip"/>
    <w:basedOn w:val="Normal"/>
    <w:rsid w:val="00AE3DCE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spipdocument666spipdocumentsspipdocumentscenter">
    <w:name w:val="spip_document_666 spip_documents spip_documents_center"/>
    <w:basedOn w:val="Policepardfaut"/>
    <w:rsid w:val="00AE3DCE"/>
  </w:style>
  <w:style w:type="character" w:customStyle="1" w:styleId="CarCar1">
    <w:name w:val="Car Car1"/>
    <w:rsid w:val="00AE3DC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132F61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customStyle="1" w:styleId="Listecouleur-Accent12">
    <w:name w:val="Liste couleur - Accent 12"/>
    <w:basedOn w:val="Normal"/>
    <w:rsid w:val="00E27999"/>
    <w:pPr>
      <w:ind w:left="720"/>
      <w:contextualSpacing/>
    </w:pPr>
  </w:style>
  <w:style w:type="character" w:styleId="Textedelespacerserv">
    <w:name w:val="Placeholder Text"/>
    <w:basedOn w:val="Policepardfaut"/>
    <w:rsid w:val="009F754D"/>
    <w:rPr>
      <w:color w:val="808080"/>
    </w:rPr>
  </w:style>
  <w:style w:type="paragraph" w:styleId="Paragraphedeliste">
    <w:name w:val="List Paragraph"/>
    <w:basedOn w:val="Normal"/>
    <w:qFormat/>
    <w:rsid w:val="009F75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-fu9bSBKM00" TargetMode="External"/><Relationship Id="rId18" Type="http://schemas.openxmlformats.org/officeDocument/2006/relationships/hyperlink" Target="https://youtu.be/NGZKQf9eLyg" TargetMode="External"/><Relationship Id="rId26" Type="http://schemas.openxmlformats.org/officeDocument/2006/relationships/hyperlink" Target="https://youtu.be/BODMdi2S3rY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youtu.be/7VAFJXLB9u0" TargetMode="External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maths-et-tiques.fr/index.php/mentions-legales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1.bin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hyperlink" Target="http://www.maths-et-tiques.fr/index.php/mentions-legales" TargetMode="External"/><Relationship Id="rId35" Type="http://schemas.openxmlformats.org/officeDocument/2006/relationships/footer" Target="footer1.xml"/><Relationship Id="rId8" Type="http://schemas.openxmlformats.org/officeDocument/2006/relationships/hyperlink" Target="https://youtu.be/wJjb3CSS3cg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1033</Words>
  <Characters>5686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TRIGONOMÉTRIE (Partie 1)</vt:lpstr>
      <vt:lpstr>    Cercle trigonométrique et radian</vt:lpstr>
    </vt:vector>
  </TitlesOfParts>
  <Company/>
  <LinksUpToDate>false</LinksUpToDate>
  <CharactersWithSpaces>6706</CharactersWithSpaces>
  <SharedDoc>false</SharedDoc>
  <HLinks>
    <vt:vector size="36" baseType="variant">
      <vt:variant>
        <vt:i4>5963806</vt:i4>
      </vt:variant>
      <vt:variant>
        <vt:i4>63</vt:i4>
      </vt:variant>
      <vt:variant>
        <vt:i4>0</vt:i4>
      </vt:variant>
      <vt:variant>
        <vt:i4>5</vt:i4>
      </vt:variant>
      <vt:variant>
        <vt:lpwstr>https://youtu.be/BODMdi2S3rY</vt:lpwstr>
      </vt:variant>
      <vt:variant>
        <vt:lpwstr/>
      </vt:variant>
      <vt:variant>
        <vt:i4>5767242</vt:i4>
      </vt:variant>
      <vt:variant>
        <vt:i4>45</vt:i4>
      </vt:variant>
      <vt:variant>
        <vt:i4>0</vt:i4>
      </vt:variant>
      <vt:variant>
        <vt:i4>5</vt:i4>
      </vt:variant>
      <vt:variant>
        <vt:lpwstr>https://youtu.be/jE3ibn-8fDI</vt:lpwstr>
      </vt:variant>
      <vt:variant>
        <vt:lpwstr/>
      </vt:variant>
      <vt:variant>
        <vt:i4>4456451</vt:i4>
      </vt:variant>
      <vt:variant>
        <vt:i4>9</vt:i4>
      </vt:variant>
      <vt:variant>
        <vt:i4>0</vt:i4>
      </vt:variant>
      <vt:variant>
        <vt:i4>5</vt:i4>
      </vt:variant>
      <vt:variant>
        <vt:lpwstr>https://youtu.be/-fu9bSBKM00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2162751</vt:i4>
      </vt:variant>
      <vt:variant>
        <vt:i4>-1</vt:i4>
      </vt:variant>
      <vt:variant>
        <vt:i4>1110</vt:i4>
      </vt:variant>
      <vt:variant>
        <vt:i4>1</vt:i4>
      </vt:variant>
      <vt:variant>
        <vt:lpwstr>/Users/yvanmonka/Desktop/http://ymonka.free.fr/maths-et-tiques/images/M_images/Image-1147.jpg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MONKA Elia</cp:lastModifiedBy>
  <cp:revision>17</cp:revision>
  <cp:lastPrinted>2019-06-18T08:08:00Z</cp:lastPrinted>
  <dcterms:created xsi:type="dcterms:W3CDTF">2019-09-05T14:53:00Z</dcterms:created>
  <dcterms:modified xsi:type="dcterms:W3CDTF">2023-10-15T11:49:00Z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